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F" w:rsidRDefault="0076090E">
      <w:r w:rsidRPr="0076090E">
        <w:rPr>
          <w:noProof/>
          <w:lang w:eastAsia="en-GB"/>
        </w:rPr>
        <w:drawing>
          <wp:inline distT="0" distB="0" distL="0" distR="0">
            <wp:extent cx="5731510" cy="409394"/>
            <wp:effectExtent l="0" t="0" r="2540" b="0"/>
            <wp:docPr id="1" name="Picture 1" descr="\\leon\shared\WTW2017\PR General\Logos 2017\LondonLine17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shared\WTW2017\PR General\Logos 2017\LondonLine17Ma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409394"/>
                    </a:xfrm>
                    <a:prstGeom prst="rect">
                      <a:avLst/>
                    </a:prstGeom>
                    <a:noFill/>
                    <a:ln>
                      <a:noFill/>
                    </a:ln>
                  </pic:spPr>
                </pic:pic>
              </a:graphicData>
            </a:graphic>
          </wp:inline>
        </w:drawing>
      </w:r>
    </w:p>
    <w:p w:rsidR="00D94928" w:rsidRDefault="00D94928"/>
    <w:p w:rsidR="00352344" w:rsidRPr="00833AD2" w:rsidRDefault="00352344" w:rsidP="00352344">
      <w:pPr>
        <w:spacing w:before="240" w:after="240"/>
        <w:jc w:val="center"/>
        <w:rPr>
          <w:rFonts w:cs="Arial"/>
          <w:b/>
          <w:sz w:val="28"/>
          <w:szCs w:val="32"/>
        </w:rPr>
      </w:pPr>
      <w:r w:rsidRPr="00833AD2">
        <w:rPr>
          <w:rFonts w:cs="Arial"/>
          <w:b/>
          <w:sz w:val="28"/>
          <w:szCs w:val="32"/>
        </w:rPr>
        <w:t>PRESS RELEASE</w:t>
      </w:r>
    </w:p>
    <w:p w:rsidR="00352344" w:rsidRDefault="00352344"/>
    <w:p w:rsidR="007426FC" w:rsidRPr="00D516BA" w:rsidRDefault="009B0628" w:rsidP="00D516BA">
      <w:pPr>
        <w:jc w:val="center"/>
        <w:rPr>
          <w:b/>
          <w:sz w:val="36"/>
          <w:szCs w:val="36"/>
        </w:rPr>
      </w:pPr>
      <w:r>
        <w:rPr>
          <w:b/>
          <w:sz w:val="36"/>
          <w:szCs w:val="36"/>
        </w:rPr>
        <w:t>A roaring success as local challenger completes The MoonWalk London</w:t>
      </w:r>
      <w:r w:rsidR="00BC02DA">
        <w:rPr>
          <w:b/>
          <w:sz w:val="36"/>
          <w:szCs w:val="36"/>
        </w:rPr>
        <w:t>!</w:t>
      </w:r>
    </w:p>
    <w:p w:rsidR="00352344" w:rsidRDefault="00352344"/>
    <w:p w:rsidR="00D516BA" w:rsidRDefault="00D516BA"/>
    <w:p w:rsidR="002F77E4" w:rsidRPr="003D7B90" w:rsidRDefault="00E75A74">
      <w:pPr>
        <w:rPr>
          <w:sz w:val="22"/>
        </w:rPr>
      </w:pPr>
      <w:r w:rsidRPr="003D7B90">
        <w:rPr>
          <w:color w:val="FF0000"/>
          <w:sz w:val="22"/>
        </w:rPr>
        <w:t>[INSERT NAME]</w:t>
      </w:r>
      <w:r w:rsidR="009356BC" w:rsidRPr="003D7B90">
        <w:rPr>
          <w:color w:val="FF0000"/>
          <w:sz w:val="22"/>
        </w:rPr>
        <w:t xml:space="preserve"> </w:t>
      </w:r>
      <w:r w:rsidR="009356BC" w:rsidRPr="003D7B90">
        <w:rPr>
          <w:sz w:val="22"/>
        </w:rPr>
        <w:t xml:space="preserve">from </w:t>
      </w:r>
      <w:r w:rsidR="009356BC" w:rsidRPr="003D7B90">
        <w:rPr>
          <w:color w:val="FF0000"/>
          <w:sz w:val="22"/>
        </w:rPr>
        <w:t xml:space="preserve">[INSERT TOWN] </w:t>
      </w:r>
      <w:r w:rsidR="009B0628">
        <w:rPr>
          <w:sz w:val="22"/>
        </w:rPr>
        <w:t>has completed a</w:t>
      </w:r>
      <w:r w:rsidR="009356BC" w:rsidRPr="003D7B90">
        <w:rPr>
          <w:sz w:val="22"/>
        </w:rPr>
        <w:t xml:space="preserve"> challenge with a difference as </w:t>
      </w:r>
      <w:r w:rsidR="00BC02DA" w:rsidRPr="00BC02DA">
        <w:rPr>
          <w:sz w:val="22"/>
        </w:rPr>
        <w:t>they</w:t>
      </w:r>
      <w:r w:rsidR="00096F9B">
        <w:rPr>
          <w:sz w:val="22"/>
        </w:rPr>
        <w:t xml:space="preserve"> donned a decorated bra </w:t>
      </w:r>
      <w:r w:rsidR="00096F9B">
        <w:rPr>
          <w:rFonts w:cs="Arial"/>
          <w:color w:val="212121"/>
          <w:sz w:val="22"/>
        </w:rPr>
        <w:t>and partied harder than Gatsby at The MoonWalk London on Saturday 13</w:t>
      </w:r>
      <w:r w:rsidR="00B16033">
        <w:rPr>
          <w:rFonts w:cs="Arial"/>
          <w:color w:val="212121"/>
          <w:sz w:val="22"/>
        </w:rPr>
        <w:t>th</w:t>
      </w:r>
      <w:r w:rsidR="00096F9B">
        <w:rPr>
          <w:rFonts w:cs="Arial"/>
          <w:color w:val="212121"/>
          <w:sz w:val="22"/>
        </w:rPr>
        <w:t xml:space="preserve"> May</w:t>
      </w:r>
      <w:r w:rsidR="009E064E" w:rsidRPr="003D7B90">
        <w:rPr>
          <w:sz w:val="22"/>
        </w:rPr>
        <w:t>.</w:t>
      </w:r>
    </w:p>
    <w:p w:rsidR="004323E0" w:rsidRDefault="004323E0" w:rsidP="00570C5E">
      <w:pPr>
        <w:rPr>
          <w:rFonts w:cs="Arial"/>
          <w:color w:val="FF0000"/>
          <w:sz w:val="22"/>
          <w:lang w:eastAsia="en-GB"/>
        </w:rPr>
      </w:pPr>
    </w:p>
    <w:p w:rsidR="00570C5E" w:rsidRDefault="004323E0" w:rsidP="00570C5E">
      <w:pPr>
        <w:rPr>
          <w:rFonts w:cs="Arial"/>
          <w:color w:val="FF0000"/>
          <w:sz w:val="22"/>
          <w:lang w:eastAsia="en-GB"/>
        </w:rPr>
      </w:pPr>
      <w:r>
        <w:rPr>
          <w:rFonts w:cs="Arial"/>
          <w:sz w:val="22"/>
          <w:lang w:eastAsia="en-GB"/>
        </w:rPr>
        <w:t>The spectacular event</w:t>
      </w:r>
      <w:r w:rsidR="00167CE5">
        <w:rPr>
          <w:rFonts w:cs="Arial"/>
          <w:sz w:val="22"/>
          <w:lang w:eastAsia="en-GB"/>
        </w:rPr>
        <w:t xml:space="preserve"> mark</w:t>
      </w:r>
      <w:r w:rsidR="009B0628">
        <w:rPr>
          <w:rFonts w:cs="Arial"/>
          <w:sz w:val="22"/>
          <w:lang w:eastAsia="en-GB"/>
        </w:rPr>
        <w:t>ed</w:t>
      </w:r>
      <w:r w:rsidR="00167CE5">
        <w:rPr>
          <w:rFonts w:cs="Arial"/>
          <w:sz w:val="22"/>
          <w:lang w:eastAsia="en-GB"/>
        </w:rPr>
        <w:t xml:space="preserve"> its 20</w:t>
      </w:r>
      <w:r w:rsidR="00167CE5" w:rsidRPr="00167CE5">
        <w:rPr>
          <w:rFonts w:cs="Arial"/>
          <w:sz w:val="22"/>
          <w:vertAlign w:val="superscript"/>
          <w:lang w:eastAsia="en-GB"/>
        </w:rPr>
        <w:t>th</w:t>
      </w:r>
      <w:r w:rsidR="00167CE5">
        <w:rPr>
          <w:rFonts w:cs="Arial"/>
          <w:sz w:val="22"/>
          <w:lang w:eastAsia="en-GB"/>
        </w:rPr>
        <w:t xml:space="preserve"> year with a</w:t>
      </w:r>
      <w:r>
        <w:rPr>
          <w:rFonts w:cs="Arial"/>
          <w:sz w:val="22"/>
          <w:lang w:eastAsia="en-GB"/>
        </w:rPr>
        <w:t xml:space="preserve"> </w:t>
      </w:r>
      <w:r w:rsidR="00167CE5">
        <w:rPr>
          <w:rFonts w:cs="Arial"/>
          <w:sz w:val="22"/>
          <w:lang w:eastAsia="en-GB"/>
        </w:rPr>
        <w:t>Roaring Twenties</w:t>
      </w:r>
      <w:r w:rsidR="00B16033">
        <w:rPr>
          <w:rFonts w:cs="Arial"/>
          <w:sz w:val="22"/>
          <w:lang w:eastAsia="en-GB"/>
        </w:rPr>
        <w:t xml:space="preserve"> </w:t>
      </w:r>
      <w:r w:rsidR="00167CE5">
        <w:rPr>
          <w:rFonts w:cs="Arial"/>
          <w:sz w:val="22"/>
          <w:lang w:eastAsia="en-GB"/>
        </w:rPr>
        <w:t xml:space="preserve">theme, </w:t>
      </w:r>
      <w:r w:rsidR="004C6152">
        <w:rPr>
          <w:rFonts w:cs="Arial"/>
          <w:sz w:val="22"/>
          <w:lang w:eastAsia="en-GB"/>
        </w:rPr>
        <w:t>as</w:t>
      </w:r>
      <w:r>
        <w:rPr>
          <w:rFonts w:cs="Arial"/>
          <w:sz w:val="22"/>
          <w:lang w:eastAsia="en-GB"/>
        </w:rPr>
        <w:t xml:space="preserve"> 15,000 men and women </w:t>
      </w:r>
      <w:r w:rsidR="00096F9B">
        <w:rPr>
          <w:rFonts w:cs="Arial"/>
          <w:sz w:val="22"/>
          <w:lang w:eastAsia="en-GB"/>
        </w:rPr>
        <w:t>w</w:t>
      </w:r>
      <w:r w:rsidR="00167CE5">
        <w:rPr>
          <w:rFonts w:cs="Arial"/>
          <w:sz w:val="22"/>
          <w:lang w:eastAsia="en-GB"/>
        </w:rPr>
        <w:t>alk</w:t>
      </w:r>
      <w:r w:rsidR="00096F9B">
        <w:rPr>
          <w:rFonts w:cs="Arial"/>
          <w:sz w:val="22"/>
          <w:lang w:eastAsia="en-GB"/>
        </w:rPr>
        <w:t>ed</w:t>
      </w:r>
      <w:r w:rsidR="00167CE5">
        <w:rPr>
          <w:rFonts w:cs="Arial"/>
          <w:sz w:val="22"/>
          <w:lang w:eastAsia="en-GB"/>
        </w:rPr>
        <w:t xml:space="preserve"> </w:t>
      </w:r>
      <w:r>
        <w:rPr>
          <w:rFonts w:cs="Arial"/>
          <w:sz w:val="22"/>
          <w:lang w:eastAsia="en-GB"/>
        </w:rPr>
        <w:t>through the streets of the capital</w:t>
      </w:r>
      <w:r w:rsidR="004C6152">
        <w:rPr>
          <w:rFonts w:cs="Arial"/>
          <w:sz w:val="22"/>
          <w:lang w:eastAsia="en-GB"/>
        </w:rPr>
        <w:t xml:space="preserve"> at M</w:t>
      </w:r>
      <w:r>
        <w:rPr>
          <w:rFonts w:cs="Arial"/>
          <w:sz w:val="22"/>
          <w:lang w:eastAsia="en-GB"/>
        </w:rPr>
        <w:t>idnight</w:t>
      </w:r>
      <w:r w:rsidR="00167CE5">
        <w:rPr>
          <w:rFonts w:cs="Arial"/>
          <w:sz w:val="22"/>
          <w:lang w:eastAsia="en-GB"/>
        </w:rPr>
        <w:t>, raising</w:t>
      </w:r>
      <w:r>
        <w:rPr>
          <w:rFonts w:cs="Arial"/>
          <w:sz w:val="22"/>
          <w:lang w:eastAsia="en-GB"/>
        </w:rPr>
        <w:t xml:space="preserve"> money for </w:t>
      </w:r>
      <w:r w:rsidR="00570C5E" w:rsidRPr="003D7B90">
        <w:rPr>
          <w:rFonts w:cs="Arial"/>
          <w:sz w:val="22"/>
          <w:lang w:eastAsia="en-GB"/>
        </w:rPr>
        <w:t>grant-making breas</w:t>
      </w:r>
      <w:r>
        <w:rPr>
          <w:rFonts w:cs="Arial"/>
          <w:sz w:val="22"/>
          <w:lang w:eastAsia="en-GB"/>
        </w:rPr>
        <w:t>t cancer charity Walk the Walk.</w:t>
      </w:r>
    </w:p>
    <w:p w:rsidR="00E75A74" w:rsidRPr="003D7B90" w:rsidRDefault="00E75A74">
      <w:pPr>
        <w:rPr>
          <w:sz w:val="22"/>
        </w:rPr>
      </w:pPr>
    </w:p>
    <w:p w:rsidR="00376AA6" w:rsidRDefault="00096F9B" w:rsidP="00802A5D">
      <w:pPr>
        <w:pStyle w:val="PlainText"/>
        <w:rPr>
          <w:rFonts w:ascii="Arial" w:hAnsi="Arial" w:cs="Arial"/>
          <w:sz w:val="22"/>
          <w:szCs w:val="22"/>
        </w:rPr>
      </w:pPr>
      <w:r>
        <w:rPr>
          <w:rFonts w:ascii="Arial" w:hAnsi="Arial" w:cs="Arial"/>
          <w:color w:val="212121"/>
          <w:sz w:val="22"/>
          <w:szCs w:val="22"/>
        </w:rPr>
        <w:t xml:space="preserve">The iconic streets of London were filled with Flappers for the first time in almost a hundred years, at the night time event which </w:t>
      </w:r>
      <w:r>
        <w:rPr>
          <w:rFonts w:ascii="Arial" w:hAnsi="Arial" w:cs="Arial"/>
          <w:sz w:val="22"/>
          <w:szCs w:val="22"/>
        </w:rPr>
        <w:t>started and finished</w:t>
      </w:r>
      <w:r w:rsidR="009E064E" w:rsidRPr="003D7B90">
        <w:rPr>
          <w:rFonts w:ascii="Arial" w:hAnsi="Arial" w:cs="Arial"/>
          <w:sz w:val="22"/>
          <w:szCs w:val="22"/>
        </w:rPr>
        <w:t xml:space="preserve"> at </w:t>
      </w:r>
      <w:r w:rsidR="00BC02DA">
        <w:rPr>
          <w:rFonts w:ascii="Arial" w:hAnsi="Arial" w:cs="Arial"/>
          <w:sz w:val="22"/>
          <w:szCs w:val="22"/>
        </w:rPr>
        <w:t>Clapham Common</w:t>
      </w:r>
      <w:r w:rsidR="009E064E" w:rsidRPr="003D7B90">
        <w:rPr>
          <w:rFonts w:ascii="Arial" w:hAnsi="Arial" w:cs="Arial"/>
          <w:sz w:val="22"/>
          <w:szCs w:val="22"/>
        </w:rPr>
        <w:t>,</w:t>
      </w:r>
      <w:r>
        <w:rPr>
          <w:rFonts w:ascii="Arial" w:hAnsi="Arial" w:cs="Arial"/>
          <w:sz w:val="22"/>
          <w:szCs w:val="22"/>
        </w:rPr>
        <w:t xml:space="preserve"> London.</w:t>
      </w:r>
      <w:r w:rsidR="009E064E" w:rsidRPr="003D7B90">
        <w:rPr>
          <w:rFonts w:ascii="Arial" w:hAnsi="Arial" w:cs="Arial"/>
          <w:sz w:val="22"/>
          <w:szCs w:val="22"/>
        </w:rPr>
        <w:t xml:space="preserve"> </w:t>
      </w:r>
    </w:p>
    <w:p w:rsidR="00376AA6" w:rsidRDefault="00376AA6" w:rsidP="00802A5D">
      <w:pPr>
        <w:pStyle w:val="PlainText"/>
        <w:rPr>
          <w:rFonts w:ascii="Arial" w:hAnsi="Arial" w:cs="Arial"/>
          <w:sz w:val="22"/>
          <w:szCs w:val="22"/>
        </w:rPr>
      </w:pPr>
    </w:p>
    <w:p w:rsidR="00802A5D" w:rsidRPr="003D7B90" w:rsidRDefault="009E064E" w:rsidP="00802A5D">
      <w:pPr>
        <w:pStyle w:val="PlainText"/>
        <w:rPr>
          <w:rFonts w:ascii="Arial" w:hAnsi="Arial" w:cs="Arial"/>
          <w:sz w:val="22"/>
          <w:szCs w:val="22"/>
        </w:rPr>
      </w:pPr>
      <w:r w:rsidRPr="003D7B90">
        <w:rPr>
          <w:rFonts w:ascii="Arial" w:hAnsi="Arial" w:cs="Arial"/>
          <w:color w:val="FF0000"/>
          <w:sz w:val="22"/>
          <w:szCs w:val="22"/>
        </w:rPr>
        <w:t>[</w:t>
      </w:r>
      <w:r w:rsidR="0041497F" w:rsidRPr="003D7B90">
        <w:rPr>
          <w:rFonts w:ascii="Arial" w:hAnsi="Arial" w:cs="Arial"/>
          <w:color w:val="FF0000"/>
          <w:sz w:val="22"/>
          <w:szCs w:val="22"/>
        </w:rPr>
        <w:t xml:space="preserve">INSERT NAME] </w:t>
      </w:r>
      <w:r w:rsidR="009B0628">
        <w:rPr>
          <w:rFonts w:ascii="Arial" w:hAnsi="Arial" w:cs="Arial"/>
          <w:sz w:val="22"/>
          <w:szCs w:val="22"/>
        </w:rPr>
        <w:t>took</w:t>
      </w:r>
      <w:r w:rsidR="004C6152">
        <w:rPr>
          <w:rFonts w:ascii="Arial" w:hAnsi="Arial" w:cs="Arial"/>
          <w:sz w:val="22"/>
          <w:szCs w:val="22"/>
        </w:rPr>
        <w:t xml:space="preserve"> on a </w:t>
      </w:r>
      <w:r w:rsidR="00B5054B" w:rsidRPr="003D7B90">
        <w:rPr>
          <w:rFonts w:ascii="Arial" w:hAnsi="Arial" w:cs="Arial"/>
          <w:color w:val="FF0000"/>
          <w:sz w:val="22"/>
          <w:szCs w:val="22"/>
        </w:rPr>
        <w:t xml:space="preserve">[13.1 </w:t>
      </w:r>
      <w:r w:rsidR="00B16033">
        <w:rPr>
          <w:rFonts w:ascii="Arial" w:hAnsi="Arial" w:cs="Arial"/>
          <w:color w:val="FF0000"/>
          <w:sz w:val="22"/>
          <w:szCs w:val="22"/>
        </w:rPr>
        <w:t xml:space="preserve">plus 2 </w:t>
      </w:r>
      <w:r w:rsidR="00B5054B" w:rsidRPr="003D7B90">
        <w:rPr>
          <w:rFonts w:ascii="Arial" w:hAnsi="Arial" w:cs="Arial"/>
          <w:color w:val="FF0000"/>
          <w:sz w:val="22"/>
          <w:szCs w:val="22"/>
        </w:rPr>
        <w:t>miles/26.2 miles]</w:t>
      </w:r>
      <w:r w:rsidR="0048392F">
        <w:rPr>
          <w:rFonts w:ascii="Arial" w:hAnsi="Arial" w:cs="Arial"/>
          <w:color w:val="FF0000"/>
          <w:sz w:val="22"/>
          <w:szCs w:val="22"/>
        </w:rPr>
        <w:t xml:space="preserve"> </w:t>
      </w:r>
      <w:r w:rsidR="004C6152" w:rsidRPr="004C6152">
        <w:rPr>
          <w:rFonts w:ascii="Arial" w:hAnsi="Arial" w:cs="Arial"/>
          <w:sz w:val="22"/>
          <w:szCs w:val="22"/>
        </w:rPr>
        <w:t>challenge</w:t>
      </w:r>
      <w:r w:rsidR="00376AA6">
        <w:rPr>
          <w:rFonts w:ascii="Arial" w:hAnsi="Arial" w:cs="Arial"/>
          <w:sz w:val="22"/>
          <w:szCs w:val="22"/>
        </w:rPr>
        <w:t xml:space="preserve"> which</w:t>
      </w:r>
      <w:r w:rsidR="004C6152" w:rsidRPr="004C6152">
        <w:rPr>
          <w:rFonts w:ascii="Arial" w:hAnsi="Arial" w:cs="Arial"/>
          <w:sz w:val="22"/>
          <w:szCs w:val="22"/>
        </w:rPr>
        <w:t xml:space="preserve"> </w:t>
      </w:r>
      <w:r w:rsidR="00376AA6">
        <w:rPr>
          <w:rFonts w:ascii="Arial" w:hAnsi="Arial" w:cs="Arial"/>
          <w:sz w:val="22"/>
          <w:szCs w:val="22"/>
        </w:rPr>
        <w:t xml:space="preserve">passed </w:t>
      </w:r>
      <w:r w:rsidR="004C6152">
        <w:rPr>
          <w:rFonts w:ascii="Arial" w:hAnsi="Arial" w:cs="Arial"/>
          <w:sz w:val="22"/>
          <w:szCs w:val="22"/>
        </w:rPr>
        <w:t xml:space="preserve">many of London’s most </w:t>
      </w:r>
      <w:r w:rsidR="00802A5D" w:rsidRPr="003D7B90">
        <w:rPr>
          <w:rFonts w:ascii="Arial" w:hAnsi="Arial" w:cs="Arial"/>
          <w:sz w:val="22"/>
          <w:szCs w:val="22"/>
        </w:rPr>
        <w:t xml:space="preserve">iconic landmarks, including </w:t>
      </w:r>
      <w:r w:rsidR="00BC02DA">
        <w:rPr>
          <w:rFonts w:ascii="Arial" w:hAnsi="Arial" w:cs="Arial"/>
          <w:sz w:val="22"/>
          <w:szCs w:val="22"/>
        </w:rPr>
        <w:t>St Paul’s Cathedral</w:t>
      </w:r>
      <w:r w:rsidR="00802A5D" w:rsidRPr="003D7B90">
        <w:rPr>
          <w:rFonts w:ascii="Arial" w:hAnsi="Arial" w:cs="Arial"/>
          <w:sz w:val="22"/>
          <w:szCs w:val="22"/>
        </w:rPr>
        <w:t xml:space="preserve">, </w:t>
      </w:r>
      <w:r w:rsidR="00BC02DA">
        <w:rPr>
          <w:rFonts w:ascii="Arial" w:hAnsi="Arial" w:cs="Arial"/>
          <w:sz w:val="22"/>
          <w:szCs w:val="22"/>
        </w:rPr>
        <w:t>Big Ben</w:t>
      </w:r>
      <w:r w:rsidR="00802A5D" w:rsidRPr="003D7B90">
        <w:rPr>
          <w:rFonts w:ascii="Arial" w:hAnsi="Arial" w:cs="Arial"/>
          <w:sz w:val="22"/>
          <w:szCs w:val="22"/>
        </w:rPr>
        <w:t xml:space="preserve">, </w:t>
      </w:r>
      <w:r w:rsidR="00BC02DA">
        <w:rPr>
          <w:rFonts w:ascii="Arial" w:hAnsi="Arial" w:cs="Arial"/>
          <w:sz w:val="22"/>
          <w:szCs w:val="22"/>
        </w:rPr>
        <w:t>Buckingham Palace</w:t>
      </w:r>
      <w:r w:rsidR="0048392F">
        <w:rPr>
          <w:rFonts w:ascii="Arial" w:hAnsi="Arial" w:cs="Arial"/>
          <w:sz w:val="22"/>
          <w:szCs w:val="22"/>
        </w:rPr>
        <w:t xml:space="preserve"> </w:t>
      </w:r>
      <w:r w:rsidR="00802A5D" w:rsidRPr="003D7B90">
        <w:rPr>
          <w:rFonts w:ascii="Arial" w:hAnsi="Arial" w:cs="Arial"/>
          <w:sz w:val="22"/>
          <w:szCs w:val="22"/>
        </w:rPr>
        <w:t xml:space="preserve">and </w:t>
      </w:r>
      <w:r w:rsidR="00BC02DA">
        <w:rPr>
          <w:rFonts w:ascii="Arial" w:hAnsi="Arial" w:cs="Arial"/>
          <w:sz w:val="22"/>
          <w:szCs w:val="22"/>
        </w:rPr>
        <w:t>the Tower of London</w:t>
      </w:r>
      <w:r w:rsidR="00802A5D" w:rsidRPr="003D7B90">
        <w:rPr>
          <w:rFonts w:ascii="Arial" w:hAnsi="Arial" w:cs="Arial"/>
          <w:sz w:val="22"/>
          <w:szCs w:val="22"/>
        </w:rPr>
        <w:t>.</w:t>
      </w:r>
    </w:p>
    <w:p w:rsidR="00570C5E" w:rsidRPr="003D7B90" w:rsidRDefault="00570C5E" w:rsidP="009356BC">
      <w:pPr>
        <w:rPr>
          <w:rFonts w:cs="Arial"/>
          <w:color w:val="FF0000"/>
          <w:sz w:val="22"/>
          <w:lang w:eastAsia="en-GB"/>
        </w:rPr>
      </w:pPr>
    </w:p>
    <w:p w:rsidR="00570C5E" w:rsidRPr="003D7B90" w:rsidRDefault="00570C5E" w:rsidP="009356BC">
      <w:pPr>
        <w:rPr>
          <w:rFonts w:cs="Arial"/>
          <w:color w:val="FF0000"/>
          <w:sz w:val="22"/>
          <w:lang w:eastAsia="en-GB"/>
        </w:rPr>
      </w:pPr>
      <w:r w:rsidRPr="003D7B90">
        <w:rPr>
          <w:rFonts w:cs="Arial"/>
          <w:color w:val="FF0000"/>
          <w:sz w:val="22"/>
          <w:lang w:eastAsia="en-GB"/>
        </w:rPr>
        <w:t xml:space="preserve">[INSERT NAME] </w:t>
      </w:r>
      <w:r w:rsidRPr="005B1DEB">
        <w:rPr>
          <w:rFonts w:cs="Arial"/>
          <w:sz w:val="22"/>
          <w:lang w:eastAsia="en-GB"/>
        </w:rPr>
        <w:t>said:</w:t>
      </w:r>
    </w:p>
    <w:p w:rsidR="00814F42" w:rsidRPr="003D7B90" w:rsidRDefault="00814F42" w:rsidP="009356BC">
      <w:pPr>
        <w:rPr>
          <w:rFonts w:cs="Arial"/>
          <w:color w:val="FF0000"/>
          <w:sz w:val="22"/>
          <w:lang w:eastAsia="en-GB"/>
        </w:rPr>
      </w:pPr>
    </w:p>
    <w:p w:rsidR="00814F42" w:rsidRPr="003D7B90" w:rsidRDefault="00814F42" w:rsidP="00814F42">
      <w:pPr>
        <w:rPr>
          <w:rFonts w:cs="Arial"/>
          <w:sz w:val="22"/>
        </w:rPr>
      </w:pPr>
      <w:r w:rsidRPr="003D7B90">
        <w:rPr>
          <w:rFonts w:cs="Arial"/>
          <w:color w:val="FF0000"/>
          <w:sz w:val="22"/>
        </w:rPr>
        <w:t xml:space="preserve">“INSERT PERSONAL QUOTE </w:t>
      </w:r>
      <w:r w:rsidR="00096F9B">
        <w:rPr>
          <w:rFonts w:cs="Arial"/>
          <w:color w:val="FF0000"/>
          <w:sz w:val="22"/>
        </w:rPr>
        <w:t>INCLUDING YOUR HIGHLIGHT FROM THE MOONWALK LONDON AND</w:t>
      </w:r>
      <w:r w:rsidRPr="003D7B90">
        <w:rPr>
          <w:rFonts w:cs="Arial"/>
          <w:color w:val="FF0000"/>
          <w:sz w:val="22"/>
        </w:rPr>
        <w:t xml:space="preserve"> WHY YOU </w:t>
      </w:r>
      <w:r w:rsidR="00096F9B">
        <w:rPr>
          <w:rFonts w:cs="Arial"/>
          <w:color w:val="FF0000"/>
          <w:sz w:val="22"/>
        </w:rPr>
        <w:t>TOOK ON THE CHALLENGE</w:t>
      </w:r>
      <w:r w:rsidRPr="003D7B90">
        <w:rPr>
          <w:rFonts w:cs="Arial"/>
          <w:color w:val="FF0000"/>
          <w:sz w:val="22"/>
        </w:rPr>
        <w:t xml:space="preserve">.” </w:t>
      </w:r>
    </w:p>
    <w:p w:rsidR="00817B11" w:rsidRPr="003D7B90" w:rsidRDefault="00817B11" w:rsidP="00814F42">
      <w:pPr>
        <w:rPr>
          <w:rFonts w:cs="Arial"/>
          <w:sz w:val="22"/>
          <w:lang w:eastAsia="en-GB"/>
        </w:rPr>
      </w:pPr>
    </w:p>
    <w:p w:rsidR="00817B11" w:rsidRDefault="004C6152" w:rsidP="00817B11">
      <w:pPr>
        <w:rPr>
          <w:rFonts w:cs="Arial"/>
          <w:sz w:val="22"/>
        </w:rPr>
      </w:pPr>
      <w:r>
        <w:rPr>
          <w:rFonts w:cs="Arial"/>
          <w:sz w:val="22"/>
        </w:rPr>
        <w:t>Hundreds of thousands of women and men</w:t>
      </w:r>
      <w:r w:rsidR="00817B11" w:rsidRPr="003D7B90">
        <w:rPr>
          <w:rFonts w:cs="Arial"/>
          <w:sz w:val="22"/>
        </w:rPr>
        <w:t xml:space="preserve"> have taken part in The MoonWalk </w:t>
      </w:r>
      <w:r w:rsidR="00BC02DA">
        <w:rPr>
          <w:rFonts w:cs="Arial"/>
          <w:sz w:val="22"/>
        </w:rPr>
        <w:t>London</w:t>
      </w:r>
      <w:r w:rsidR="00875A65">
        <w:rPr>
          <w:rFonts w:cs="Arial"/>
          <w:sz w:val="22"/>
        </w:rPr>
        <w:t xml:space="preserve"> </w:t>
      </w:r>
      <w:r>
        <w:rPr>
          <w:rFonts w:cs="Arial"/>
          <w:sz w:val="22"/>
        </w:rPr>
        <w:t>since it started</w:t>
      </w:r>
      <w:r w:rsidR="00875A65">
        <w:rPr>
          <w:rFonts w:cs="Arial"/>
          <w:sz w:val="22"/>
        </w:rPr>
        <w:t xml:space="preserve">. </w:t>
      </w:r>
      <w:r w:rsidR="00452B8E">
        <w:rPr>
          <w:rFonts w:cs="Arial"/>
          <w:sz w:val="22"/>
        </w:rPr>
        <w:t>This year, a</w:t>
      </w:r>
      <w:r w:rsidR="00376AA6">
        <w:rPr>
          <w:rFonts w:cs="Arial"/>
          <w:color w:val="212121"/>
          <w:sz w:val="22"/>
        </w:rPr>
        <w:t xml:space="preserve"> phenomenal £3.7million was raised before the first step was even taken and donations are continuing to roll in. </w:t>
      </w:r>
      <w:r w:rsidR="00F206FE">
        <w:rPr>
          <w:rFonts w:cs="Arial"/>
          <w:sz w:val="22"/>
        </w:rPr>
        <w:br/>
      </w:r>
    </w:p>
    <w:p w:rsidR="00F206FE" w:rsidRDefault="00F206FE" w:rsidP="00817B11">
      <w:pPr>
        <w:rPr>
          <w:rFonts w:cs="Arial"/>
          <w:sz w:val="22"/>
        </w:rPr>
      </w:pPr>
      <w:r>
        <w:rPr>
          <w:rFonts w:cs="Arial"/>
          <w:sz w:val="22"/>
        </w:rPr>
        <w:t xml:space="preserve">Walk the Walk has raised </w:t>
      </w:r>
      <w:r w:rsidR="004C6152">
        <w:rPr>
          <w:rFonts w:cs="Arial"/>
          <w:sz w:val="22"/>
        </w:rPr>
        <w:t>a total of</w:t>
      </w:r>
      <w:r w:rsidR="009B0628">
        <w:rPr>
          <w:rFonts w:cs="Arial"/>
          <w:sz w:val="22"/>
        </w:rPr>
        <w:t xml:space="preserve"> </w:t>
      </w:r>
      <w:r w:rsidR="009B0628" w:rsidRPr="00452B8E">
        <w:rPr>
          <w:rFonts w:cs="Arial"/>
          <w:sz w:val="22"/>
        </w:rPr>
        <w:t>£117</w:t>
      </w:r>
      <w:r w:rsidRPr="00452B8E">
        <w:rPr>
          <w:rFonts w:cs="Arial"/>
          <w:sz w:val="22"/>
        </w:rPr>
        <w:t xml:space="preserve"> million</w:t>
      </w:r>
      <w:r>
        <w:rPr>
          <w:rFonts w:cs="Arial"/>
          <w:sz w:val="22"/>
        </w:rPr>
        <w:t xml:space="preserve"> </w:t>
      </w:r>
      <w:r w:rsidR="002B1CA7">
        <w:rPr>
          <w:rFonts w:cs="Arial"/>
          <w:sz w:val="22"/>
        </w:rPr>
        <w:t>sin</w:t>
      </w:r>
      <w:bookmarkStart w:id="0" w:name="_GoBack"/>
      <w:bookmarkEnd w:id="0"/>
      <w:r w:rsidR="002B1CA7">
        <w:rPr>
          <w:rFonts w:cs="Arial"/>
          <w:sz w:val="22"/>
        </w:rPr>
        <w:t>ce 1996</w:t>
      </w:r>
      <w:r>
        <w:rPr>
          <w:rFonts w:cs="Arial"/>
          <w:sz w:val="22"/>
        </w:rPr>
        <w:t>. The charity makes grants for ground-breaking research into breast cancer, and to help those living with cancer now.</w:t>
      </w:r>
    </w:p>
    <w:p w:rsidR="0048392F" w:rsidRDefault="0048392F" w:rsidP="00F206FE">
      <w:pPr>
        <w:rPr>
          <w:rFonts w:cs="Arial"/>
          <w:sz w:val="22"/>
        </w:rPr>
      </w:pPr>
    </w:p>
    <w:p w:rsidR="003D7B90" w:rsidRDefault="00C32049" w:rsidP="00C32049">
      <w:pPr>
        <w:pStyle w:val="PlainText"/>
        <w:rPr>
          <w:rFonts w:ascii="Arial" w:hAnsi="Arial" w:cs="Arial"/>
          <w:sz w:val="22"/>
          <w:szCs w:val="22"/>
        </w:rPr>
      </w:pPr>
      <w:r w:rsidRPr="003D7B90">
        <w:rPr>
          <w:rFonts w:ascii="Arial" w:hAnsi="Arial" w:cs="Arial"/>
          <w:sz w:val="22"/>
          <w:szCs w:val="22"/>
        </w:rPr>
        <w:t xml:space="preserve">Nina Barough CBE, Founder and Chief Executive of Walk the Walk said: </w:t>
      </w:r>
    </w:p>
    <w:p w:rsidR="009B0628" w:rsidRDefault="009B0628" w:rsidP="00C32049">
      <w:pPr>
        <w:pStyle w:val="PlainText"/>
        <w:rPr>
          <w:rFonts w:ascii="Arial" w:hAnsi="Arial" w:cs="Arial"/>
          <w:sz w:val="22"/>
          <w:szCs w:val="22"/>
        </w:rPr>
      </w:pPr>
    </w:p>
    <w:p w:rsidR="009B0628" w:rsidRDefault="009B0628" w:rsidP="009B0628">
      <w:pPr>
        <w:pStyle w:val="western"/>
        <w:jc w:val="both"/>
        <w:rPr>
          <w:rFonts w:ascii="Calibri" w:hAnsi="Calibri"/>
          <w:color w:val="000000"/>
        </w:rPr>
      </w:pPr>
      <w:r>
        <w:rPr>
          <w:rFonts w:ascii="Arial" w:hAnsi="Arial" w:cs="Arial"/>
          <w:color w:val="212121"/>
          <w:sz w:val="22"/>
          <w:szCs w:val="22"/>
        </w:rPr>
        <w:t>“I think our 20th year was certainly marked in style. Our Walkers looked magnificent! The energy</w:t>
      </w:r>
      <w:r w:rsidR="00FF0AC9">
        <w:rPr>
          <w:rFonts w:ascii="Arial" w:hAnsi="Arial" w:cs="Arial"/>
          <w:color w:val="212121"/>
          <w:sz w:val="22"/>
          <w:szCs w:val="22"/>
        </w:rPr>
        <w:t xml:space="preserve"> </w:t>
      </w:r>
      <w:r>
        <w:rPr>
          <w:rFonts w:ascii="Arial" w:hAnsi="Arial" w:cs="Arial"/>
          <w:color w:val="212121"/>
          <w:sz w:val="22"/>
          <w:szCs w:val="22"/>
        </w:rPr>
        <w:t xml:space="preserve">of everyone coming together before the walk was electric. And even the early morning rain </w:t>
      </w:r>
      <w:r w:rsidR="002B1CA7">
        <w:rPr>
          <w:rFonts w:ascii="Arial" w:hAnsi="Arial" w:cs="Arial"/>
          <w:color w:val="212121"/>
          <w:sz w:val="22"/>
          <w:szCs w:val="22"/>
        </w:rPr>
        <w:t xml:space="preserve">didn’t </w:t>
      </w:r>
      <w:r>
        <w:rPr>
          <w:rFonts w:ascii="Arial" w:hAnsi="Arial" w:cs="Arial"/>
          <w:color w:val="212121"/>
          <w:sz w:val="22"/>
          <w:szCs w:val="22"/>
        </w:rPr>
        <w:t>really dampen anyone’s spirits. It was the most extraordinary birthday party and it really felt like the end of an era and the beginning of the next part of the story”.</w:t>
      </w:r>
    </w:p>
    <w:p w:rsidR="009B0628" w:rsidRPr="009B0628" w:rsidRDefault="009B0628" w:rsidP="009B0628">
      <w:pPr>
        <w:pStyle w:val="western"/>
        <w:jc w:val="both"/>
        <w:rPr>
          <w:rFonts w:ascii="Calibri" w:hAnsi="Calibri"/>
          <w:color w:val="000000"/>
        </w:rPr>
      </w:pPr>
      <w:r>
        <w:rPr>
          <w:rFonts w:ascii="Calibri" w:hAnsi="Calibri"/>
          <w:color w:val="212121"/>
        </w:rPr>
        <w:t> </w:t>
      </w:r>
    </w:p>
    <w:p w:rsidR="002F77E4" w:rsidRDefault="009B0628">
      <w:pPr>
        <w:rPr>
          <w:sz w:val="22"/>
        </w:rPr>
      </w:pPr>
      <w:r>
        <w:rPr>
          <w:sz w:val="22"/>
        </w:rPr>
        <w:t>There is still time sponsor</w:t>
      </w:r>
      <w:r w:rsidR="0076090E">
        <w:rPr>
          <w:sz w:val="22"/>
        </w:rPr>
        <w:t xml:space="preserve"> </w:t>
      </w:r>
      <w:r w:rsidR="0076090E" w:rsidRPr="0076090E">
        <w:rPr>
          <w:color w:val="FF0000"/>
          <w:sz w:val="22"/>
        </w:rPr>
        <w:t xml:space="preserve">[INSERT NAME AND </w:t>
      </w:r>
      <w:r w:rsidR="009356BC" w:rsidRPr="003D7B90">
        <w:rPr>
          <w:color w:val="FF0000"/>
          <w:sz w:val="22"/>
        </w:rPr>
        <w:t>LINK TO FUNDRAISING PAGE]</w:t>
      </w:r>
      <w:r w:rsidR="009356BC" w:rsidRPr="003D7B90">
        <w:rPr>
          <w:sz w:val="22"/>
        </w:rPr>
        <w:t>.</w:t>
      </w:r>
    </w:p>
    <w:p w:rsidR="009B0628" w:rsidRDefault="009B0628">
      <w:pPr>
        <w:rPr>
          <w:sz w:val="22"/>
        </w:rPr>
      </w:pPr>
    </w:p>
    <w:p w:rsidR="00223BED" w:rsidRPr="00376AA6" w:rsidRDefault="009B0628" w:rsidP="00376AA6">
      <w:pPr>
        <w:pStyle w:val="western"/>
        <w:spacing w:after="240"/>
        <w:jc w:val="both"/>
        <w:rPr>
          <w:rFonts w:ascii="Calibri" w:hAnsi="Calibri"/>
          <w:color w:val="000000"/>
        </w:rPr>
      </w:pPr>
      <w:r>
        <w:rPr>
          <w:rFonts w:ascii="Arial" w:hAnsi="Arial" w:cs="Arial"/>
          <w:color w:val="212121"/>
          <w:sz w:val="22"/>
          <w:szCs w:val="22"/>
        </w:rPr>
        <w:t>Entries for The MoonWalk London 2018 are open now </w:t>
      </w:r>
      <w:r w:rsidRPr="00FF0AC9">
        <w:rPr>
          <w:rFonts w:ascii="Arial" w:hAnsi="Arial" w:cs="Arial"/>
          <w:sz w:val="22"/>
          <w:szCs w:val="22"/>
        </w:rPr>
        <w:t>www.walkthewalk.org</w:t>
      </w:r>
      <w:r>
        <w:rPr>
          <w:rFonts w:ascii="Arial" w:hAnsi="Arial" w:cs="Arial"/>
          <w:color w:val="212121"/>
          <w:sz w:val="22"/>
          <w:szCs w:val="22"/>
        </w:rPr>
        <w:t> </w:t>
      </w:r>
    </w:p>
    <w:p w:rsidR="002F77E4" w:rsidRDefault="00223BED">
      <w:r>
        <w:rPr>
          <w:sz w:val="22"/>
        </w:rPr>
        <w:t xml:space="preserve">                      </w:t>
      </w:r>
    </w:p>
    <w:p w:rsidR="00FF46D0" w:rsidRDefault="00FF46D0" w:rsidP="00376AA6">
      <w:pPr>
        <w:pStyle w:val="Heading2"/>
        <w:spacing w:before="36"/>
        <w:ind w:right="45"/>
        <w:rPr>
          <w:rFonts w:cs="Arial Black"/>
          <w:color w:val="00B0F0"/>
          <w:spacing w:val="-9"/>
          <w:sz w:val="24"/>
          <w:szCs w:val="24"/>
        </w:rPr>
      </w:pPr>
    </w:p>
    <w:p w:rsidR="00C32049" w:rsidRPr="00376AA6" w:rsidRDefault="00C32049" w:rsidP="00376AA6">
      <w:pPr>
        <w:pStyle w:val="Heading2"/>
        <w:spacing w:before="36"/>
        <w:ind w:right="45"/>
        <w:rPr>
          <w:b w:val="0"/>
          <w:bCs w:val="0"/>
          <w:sz w:val="24"/>
          <w:szCs w:val="24"/>
        </w:rPr>
      </w:pPr>
      <w:r w:rsidRPr="00376AA6">
        <w:rPr>
          <w:rFonts w:cs="Arial Black"/>
          <w:color w:val="00B0F0"/>
          <w:spacing w:val="-9"/>
          <w:sz w:val="24"/>
          <w:szCs w:val="24"/>
        </w:rPr>
        <w:lastRenderedPageBreak/>
        <w:t>F</w:t>
      </w:r>
      <w:r w:rsidRPr="00376AA6">
        <w:rPr>
          <w:rFonts w:cs="Arial Black"/>
          <w:color w:val="00B0F0"/>
          <w:sz w:val="24"/>
          <w:szCs w:val="24"/>
        </w:rPr>
        <w:t>or</w:t>
      </w:r>
      <w:r w:rsidRPr="00376AA6">
        <w:rPr>
          <w:rFonts w:cs="Arial Black"/>
          <w:color w:val="00B0F0"/>
          <w:spacing w:val="-2"/>
          <w:sz w:val="24"/>
          <w:szCs w:val="24"/>
        </w:rPr>
        <w:t xml:space="preserve"> </w:t>
      </w:r>
      <w:r w:rsidR="00223BED" w:rsidRPr="00376AA6">
        <w:rPr>
          <w:rFonts w:cs="Arial Black"/>
          <w:color w:val="00B0F0"/>
          <w:spacing w:val="-2"/>
          <w:sz w:val="24"/>
          <w:szCs w:val="24"/>
        </w:rPr>
        <w:t xml:space="preserve">more information, photographs, or to arrange any interviews </w:t>
      </w:r>
      <w:r w:rsidRPr="00376AA6">
        <w:rPr>
          <w:rFonts w:cs="Arial Black"/>
          <w:color w:val="00B0F0"/>
          <w:sz w:val="24"/>
          <w:szCs w:val="24"/>
        </w:rPr>
        <w:t>please</w:t>
      </w:r>
      <w:r w:rsidRPr="00376AA6">
        <w:rPr>
          <w:rFonts w:cs="Arial Black"/>
          <w:color w:val="00B0F0"/>
          <w:spacing w:val="-2"/>
          <w:sz w:val="24"/>
          <w:szCs w:val="24"/>
        </w:rPr>
        <w:t xml:space="preserve"> </w:t>
      </w:r>
      <w:r w:rsidRPr="00376AA6">
        <w:rPr>
          <w:rFonts w:cs="Arial Black"/>
          <w:color w:val="00B0F0"/>
          <w:sz w:val="24"/>
          <w:szCs w:val="24"/>
        </w:rPr>
        <w:t>contact:</w:t>
      </w:r>
      <w:r w:rsidRPr="00376AA6">
        <w:rPr>
          <w:rFonts w:cs="Arial Black"/>
          <w:color w:val="FF43E6"/>
          <w:w w:val="98"/>
          <w:sz w:val="24"/>
          <w:szCs w:val="24"/>
        </w:rPr>
        <w:t xml:space="preserve"> </w:t>
      </w:r>
    </w:p>
    <w:p w:rsidR="009B0628" w:rsidRPr="00C11A45" w:rsidRDefault="009B0628" w:rsidP="00C32049">
      <w:pPr>
        <w:spacing w:line="280" w:lineRule="exact"/>
        <w:ind w:left="113" w:right="45"/>
        <w:rPr>
          <w:rFonts w:ascii="Arial Black" w:eastAsia="Arial Black" w:hAnsi="Arial Black" w:cs="Arial Black"/>
          <w:color w:val="FF43E6"/>
          <w:szCs w:val="24"/>
        </w:rPr>
      </w:pPr>
    </w:p>
    <w:p w:rsidR="00C32049" w:rsidRPr="00330A7E" w:rsidRDefault="00C32049" w:rsidP="00330A7E">
      <w:pPr>
        <w:spacing w:line="298" w:lineRule="exact"/>
        <w:ind w:left="113" w:right="45"/>
        <w:rPr>
          <w:rFonts w:ascii="Arial Black" w:eastAsia="Arial Black" w:hAnsi="Arial Black" w:cs="Arial Black"/>
          <w:b/>
          <w:bCs/>
          <w:color w:val="FF43E6"/>
          <w:szCs w:val="24"/>
        </w:rPr>
      </w:pPr>
      <w:r w:rsidRPr="004D0EB8">
        <w:rPr>
          <w:rFonts w:ascii="Arial Black" w:eastAsia="Arial Black" w:hAnsi="Arial Black" w:cs="Arial Black"/>
          <w:b/>
          <w:bCs/>
          <w:color w:val="00B0F0"/>
          <w:szCs w:val="24"/>
        </w:rPr>
        <w:t>Sally Orr</w:t>
      </w:r>
      <w:r>
        <w:rPr>
          <w:rFonts w:ascii="Arial Black" w:eastAsia="Arial Black" w:hAnsi="Arial Black" w:cs="Arial Black"/>
          <w:b/>
          <w:bCs/>
          <w:color w:val="FF43E6"/>
          <w:szCs w:val="24"/>
        </w:rPr>
        <w:tab/>
      </w:r>
      <w:r>
        <w:rPr>
          <w:rFonts w:ascii="Arial Black" w:eastAsia="Arial Black" w:hAnsi="Arial Black" w:cs="Arial Black"/>
          <w:b/>
          <w:bCs/>
          <w:color w:val="FF43E6"/>
          <w:szCs w:val="24"/>
        </w:rPr>
        <w:tab/>
        <w:t xml:space="preserve">    </w:t>
      </w:r>
      <w:r>
        <w:rPr>
          <w:rFonts w:ascii="Arial Black" w:eastAsia="Arial Black" w:hAnsi="Arial Black" w:cs="Arial Black"/>
          <w:b/>
          <w:bCs/>
          <w:color w:val="FF43E6"/>
          <w:szCs w:val="24"/>
        </w:rPr>
        <w:tab/>
      </w:r>
      <w:r w:rsidRPr="00FF0AC9">
        <w:rPr>
          <w:rFonts w:ascii="Arial Black" w:eastAsia="Arial Black" w:hAnsi="Arial Black" w:cs="Arial Black"/>
          <w:b/>
          <w:bCs/>
          <w:szCs w:val="24"/>
        </w:rPr>
        <w:t>sally@walkthewalk.org</w:t>
      </w:r>
      <w:r>
        <w:rPr>
          <w:rFonts w:ascii="Arial Black" w:eastAsia="Arial Black" w:hAnsi="Arial Black" w:cs="Arial Black"/>
          <w:b/>
          <w:bCs/>
          <w:color w:val="FF43E6"/>
          <w:szCs w:val="24"/>
        </w:rPr>
        <w:tab/>
        <w:t xml:space="preserve">   </w:t>
      </w:r>
      <w:r w:rsidRPr="004D0EB8">
        <w:rPr>
          <w:rFonts w:ascii="Arial Black" w:eastAsia="Arial Black" w:hAnsi="Arial Black" w:cs="Arial Black"/>
          <w:b/>
          <w:bCs/>
          <w:color w:val="00B0F0"/>
          <w:szCs w:val="24"/>
        </w:rPr>
        <w:t>01483 741430</w:t>
      </w:r>
    </w:p>
    <w:p w:rsidR="00C32049" w:rsidRPr="003370C9" w:rsidRDefault="00C32049" w:rsidP="00C32049">
      <w:pPr>
        <w:spacing w:line="298" w:lineRule="exact"/>
        <w:ind w:left="113" w:right="45"/>
        <w:rPr>
          <w:rFonts w:ascii="Arial Black" w:eastAsia="Arial Black" w:hAnsi="Arial Black" w:cs="Arial Black"/>
          <w:color w:val="FF43E6"/>
          <w:szCs w:val="24"/>
        </w:rPr>
      </w:pPr>
      <w:r>
        <w:rPr>
          <w:rFonts w:ascii="Arial Black" w:eastAsia="Arial Black" w:hAnsi="Arial Black" w:cs="Arial Black"/>
          <w:b/>
          <w:bCs/>
          <w:color w:val="00B0F0"/>
          <w:spacing w:val="-6"/>
          <w:szCs w:val="24"/>
        </w:rPr>
        <w:t xml:space="preserve">Claire Duncan             </w:t>
      </w:r>
      <w:r w:rsidRPr="00FF0AC9">
        <w:rPr>
          <w:rFonts w:ascii="Arial Black" w:eastAsia="Arial Black" w:hAnsi="Arial Black" w:cs="Arial Black"/>
          <w:b/>
          <w:bCs/>
          <w:spacing w:val="-6"/>
          <w:szCs w:val="24"/>
        </w:rPr>
        <w:t>claire@walkthewalk.org</w:t>
      </w:r>
      <w:r>
        <w:rPr>
          <w:rFonts w:ascii="Arial Black" w:eastAsia="Arial Black" w:hAnsi="Arial Black" w:cs="Arial Black"/>
          <w:b/>
          <w:bCs/>
          <w:color w:val="00B0F0"/>
          <w:spacing w:val="-6"/>
          <w:szCs w:val="24"/>
        </w:rPr>
        <w:t xml:space="preserve">            01483 741430</w:t>
      </w:r>
    </w:p>
    <w:p w:rsidR="00C32049" w:rsidRDefault="00C32049" w:rsidP="00C32049">
      <w:pPr>
        <w:spacing w:line="200" w:lineRule="exact"/>
        <w:ind w:right="45"/>
        <w:rPr>
          <w:sz w:val="20"/>
          <w:szCs w:val="20"/>
        </w:rPr>
      </w:pPr>
    </w:p>
    <w:p w:rsidR="002F77E4" w:rsidRDefault="002F77E4"/>
    <w:p w:rsidR="002F77E4" w:rsidRDefault="002F77E4"/>
    <w:p w:rsidR="00D94928" w:rsidRDefault="00D94928">
      <w:r>
        <w:rPr>
          <w:noProof/>
          <w:lang w:eastAsia="en-GB"/>
        </w:rPr>
        <w:drawing>
          <wp:anchor distT="0" distB="0" distL="114300" distR="114300" simplePos="0" relativeHeight="251659264" behindDoc="1" locked="0" layoutInCell="1" allowOverlap="1">
            <wp:simplePos x="0" y="0"/>
            <wp:positionH relativeFrom="page">
              <wp:posOffset>1200150</wp:posOffset>
            </wp:positionH>
            <wp:positionV relativeFrom="paragraph">
              <wp:posOffset>104140</wp:posOffset>
            </wp:positionV>
            <wp:extent cx="1718310" cy="390525"/>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cstate="print"/>
                    <a:srcRect/>
                    <a:stretch>
                      <a:fillRect/>
                    </a:stretch>
                  </pic:blipFill>
                  <pic:spPr bwMode="auto">
                    <a:xfrm>
                      <a:off x="0" y="0"/>
                      <a:ext cx="1718310" cy="390525"/>
                    </a:xfrm>
                    <a:prstGeom prst="rect">
                      <a:avLst/>
                    </a:prstGeom>
                    <a:noFill/>
                  </pic:spPr>
                </pic:pic>
              </a:graphicData>
            </a:graphic>
          </wp:anchor>
        </w:drawing>
      </w:r>
      <w:r>
        <w:rPr>
          <w:noProof/>
          <w:lang w:eastAsia="en-GB"/>
        </w:rPr>
        <w:drawing>
          <wp:inline distT="0" distB="0" distL="0" distR="0">
            <wp:extent cx="190500" cy="495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90500" cy="495300"/>
                    </a:xfrm>
                    <a:prstGeom prst="rect">
                      <a:avLst/>
                    </a:prstGeom>
                    <a:noFill/>
                    <a:ln w="9525">
                      <a:noFill/>
                      <a:miter lim="800000"/>
                      <a:headEnd/>
                      <a:tailEnd/>
                    </a:ln>
                  </pic:spPr>
                </pic:pic>
              </a:graphicData>
            </a:graphic>
          </wp:inline>
        </w:drawing>
      </w:r>
      <w:r>
        <w:t xml:space="preserve"> </w:t>
      </w:r>
    </w:p>
    <w:p w:rsidR="00D94928" w:rsidRDefault="00D94928"/>
    <w:p w:rsidR="00D94928" w:rsidRDefault="00D94928" w:rsidP="00D94928">
      <w:pPr>
        <w:ind w:left="567" w:right="45"/>
        <w:rPr>
          <w:rFonts w:ascii="FoundrySans-Bold" w:eastAsia="FoundrySans-Bold" w:hAnsi="FoundrySans-Bold" w:cs="FoundrySans-Bold"/>
          <w:sz w:val="18"/>
          <w:szCs w:val="18"/>
        </w:rPr>
      </w:pPr>
      <w:r>
        <w:rPr>
          <w:rFonts w:ascii="FoundrySans-Bold" w:eastAsia="FoundrySans-Bold" w:hAnsi="FoundrySans-Bold" w:cs="FoundrySans-Bold"/>
          <w:color w:val="EE3D96"/>
          <w:sz w:val="18"/>
          <w:szCs w:val="18"/>
        </w:rPr>
        <w:t xml:space="preserve">Created by and in aid of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the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orldwide raising money for vital breast cancer causes</w:t>
      </w:r>
    </w:p>
    <w:p w:rsidR="00D94928" w:rsidRDefault="00D94928" w:rsidP="00D94928">
      <w:pPr>
        <w:spacing w:before="29"/>
        <w:ind w:left="567" w:right="45"/>
        <w:rPr>
          <w:rFonts w:ascii="FoundrySans-Light" w:eastAsia="FoundrySans-Light" w:hAnsi="FoundrySans-Light" w:cs="FoundrySans-Light"/>
          <w:sz w:val="14"/>
          <w:szCs w:val="14"/>
        </w:rPr>
      </w:pPr>
      <w:r>
        <w:rPr>
          <w:rFonts w:ascii="FoundrySans-Light" w:eastAsia="FoundrySans-Light" w:hAnsi="FoundrySans-Light" w:cs="FoundrySans-Light"/>
          <w:color w:val="EE3D96"/>
          <w:sz w:val="14"/>
          <w:szCs w:val="14"/>
        </w:rPr>
        <w:t>Charity Number: SC029572</w:t>
      </w:r>
    </w:p>
    <w:p w:rsidR="00D94928" w:rsidRDefault="00D94928"/>
    <w:p w:rsidR="00C32049" w:rsidRDefault="00C32049"/>
    <w:p w:rsidR="00C32049" w:rsidRPr="0033483B" w:rsidRDefault="00C32049" w:rsidP="00C32049">
      <w:pPr>
        <w:rPr>
          <w:rFonts w:cs="Arial"/>
          <w:b/>
        </w:rPr>
      </w:pPr>
      <w:r w:rsidRPr="0033483B">
        <w:rPr>
          <w:rFonts w:cs="Arial"/>
          <w:b/>
        </w:rPr>
        <w:t>Notes to editors:</w:t>
      </w:r>
    </w:p>
    <w:p w:rsidR="00C32049" w:rsidRDefault="00C32049" w:rsidP="00C32049">
      <w:pPr>
        <w:rPr>
          <w:rFonts w:cs="Arial"/>
          <w:b/>
        </w:rPr>
      </w:pPr>
    </w:p>
    <w:p w:rsidR="00376AA6" w:rsidRDefault="00376AA6" w:rsidP="00376AA6">
      <w:pPr>
        <w:pStyle w:val="western"/>
        <w:rPr>
          <w:rFonts w:ascii="Calibri" w:hAnsi="Calibri"/>
          <w:color w:val="000000"/>
        </w:rPr>
      </w:pPr>
      <w:r>
        <w:rPr>
          <w:rFonts w:ascii="Arial" w:hAnsi="Arial" w:cs="Arial"/>
          <w:b/>
          <w:bCs/>
          <w:color w:val="212121"/>
          <w:sz w:val="22"/>
          <w:szCs w:val="22"/>
        </w:rPr>
        <w:t>Walk the Walk</w:t>
      </w:r>
      <w:r>
        <w:rPr>
          <w:rFonts w:ascii="Calibri" w:hAnsi="Calibri"/>
          <w:color w:val="212121"/>
        </w:rPr>
        <w:t> </w:t>
      </w:r>
    </w:p>
    <w:p w:rsidR="00376AA6" w:rsidRDefault="00376AA6" w:rsidP="00376AA6">
      <w:pPr>
        <w:pStyle w:val="western"/>
        <w:ind w:left="272"/>
        <w:jc w:val="both"/>
        <w:rPr>
          <w:rFonts w:ascii="Calibri" w:hAnsi="Calibri"/>
          <w:color w:val="212121"/>
        </w:rPr>
      </w:pPr>
      <w:r>
        <w:rPr>
          <w:rFonts w:ascii="Calibri" w:hAnsi="Calibri"/>
          <w:color w:val="231F20"/>
        </w:rPr>
        <w:t>•   </w:t>
      </w:r>
      <w:r>
        <w:rPr>
          <w:rFonts w:ascii="Arial" w:hAnsi="Arial" w:cs="Arial"/>
          <w:color w:val="212121"/>
          <w:sz w:val="22"/>
          <w:szCs w:val="22"/>
          <w:lang w:val="en-US"/>
        </w:rPr>
        <w:t>Nina Barough CBE, Founder and Chief Executive, set up and now runs Walk the Walk Worldwide. </w:t>
      </w:r>
      <w:r>
        <w:rPr>
          <w:rFonts w:ascii="Calibri" w:hAnsi="Calibri"/>
          <w:color w:val="212121"/>
        </w:rPr>
        <w:t> </w:t>
      </w:r>
    </w:p>
    <w:p w:rsidR="00376AA6" w:rsidRDefault="00376AA6" w:rsidP="00376AA6">
      <w:pPr>
        <w:pStyle w:val="western"/>
        <w:ind w:left="272"/>
        <w:jc w:val="both"/>
        <w:rPr>
          <w:rFonts w:ascii="Calibri" w:hAnsi="Calibri"/>
          <w:color w:val="000000"/>
        </w:rPr>
      </w:pPr>
    </w:p>
    <w:p w:rsidR="00376AA6" w:rsidRDefault="00376AA6" w:rsidP="00376AA6">
      <w:pPr>
        <w:pStyle w:val="western"/>
        <w:ind w:left="289"/>
        <w:jc w:val="both"/>
        <w:rPr>
          <w:rFonts w:ascii="Calibri" w:hAnsi="Calibri"/>
          <w:color w:val="212121"/>
        </w:rPr>
      </w:pPr>
      <w:r>
        <w:rPr>
          <w:rFonts w:ascii="Calibri" w:hAnsi="Calibri"/>
          <w:color w:val="231F20"/>
        </w:rPr>
        <w:t>•   </w:t>
      </w:r>
      <w:r>
        <w:rPr>
          <w:rFonts w:ascii="Arial" w:hAnsi="Arial" w:cs="Arial"/>
          <w:color w:val="212121"/>
          <w:sz w:val="22"/>
          <w:szCs w:val="22"/>
          <w:lang w:val="en-US"/>
        </w:rPr>
        <w:t>Walk the Walk specialises in fitness and Power Walking challenges.</w:t>
      </w:r>
      <w:r>
        <w:rPr>
          <w:rFonts w:ascii="Calibri" w:hAnsi="Calibri"/>
          <w:color w:val="212121"/>
        </w:rPr>
        <w:t> </w:t>
      </w:r>
    </w:p>
    <w:p w:rsidR="00376AA6" w:rsidRPr="00AA7444" w:rsidRDefault="00376AA6" w:rsidP="00376AA6">
      <w:pPr>
        <w:pStyle w:val="western"/>
        <w:ind w:left="289"/>
        <w:jc w:val="both"/>
        <w:rPr>
          <w:rFonts w:ascii="Arial" w:hAnsi="Arial" w:cs="Arial"/>
          <w:color w:val="212121"/>
          <w:sz w:val="22"/>
          <w:szCs w:val="22"/>
          <w:lang w:val="en-US"/>
        </w:rPr>
      </w:pPr>
    </w:p>
    <w:p w:rsidR="00376AA6" w:rsidRDefault="00376AA6" w:rsidP="00376AA6">
      <w:pPr>
        <w:pStyle w:val="western"/>
        <w:ind w:left="289"/>
        <w:jc w:val="both"/>
        <w:rPr>
          <w:rFonts w:ascii="Calibri" w:hAnsi="Calibri"/>
          <w:color w:val="212121"/>
        </w:rPr>
      </w:pPr>
      <w:r>
        <w:rPr>
          <w:rFonts w:ascii="Calibri" w:hAnsi="Calibri"/>
          <w:color w:val="231F20"/>
        </w:rPr>
        <w:t>•   </w:t>
      </w:r>
      <w:r>
        <w:rPr>
          <w:rFonts w:ascii="Arial" w:hAnsi="Arial" w:cs="Arial"/>
          <w:color w:val="212121"/>
          <w:sz w:val="22"/>
          <w:szCs w:val="22"/>
          <w:lang w:val="en-US"/>
        </w:rPr>
        <w:t>HRH The Prince of Wales is the official Patron of Walk the Walk.</w:t>
      </w:r>
      <w:r>
        <w:rPr>
          <w:rFonts w:ascii="Calibri" w:hAnsi="Calibri"/>
          <w:color w:val="212121"/>
        </w:rPr>
        <w:t> </w:t>
      </w:r>
    </w:p>
    <w:p w:rsidR="00376AA6" w:rsidRDefault="00376AA6" w:rsidP="00376AA6">
      <w:pPr>
        <w:pStyle w:val="western"/>
        <w:ind w:left="289"/>
        <w:jc w:val="both"/>
        <w:rPr>
          <w:rFonts w:ascii="Calibri" w:hAnsi="Calibri"/>
          <w:color w:val="000000"/>
        </w:rPr>
      </w:pPr>
    </w:p>
    <w:p w:rsidR="00376AA6" w:rsidRDefault="00376AA6" w:rsidP="00376AA6">
      <w:pPr>
        <w:pStyle w:val="western"/>
        <w:ind w:left="272"/>
        <w:jc w:val="both"/>
        <w:rPr>
          <w:rFonts w:ascii="Calibri" w:hAnsi="Calibri"/>
          <w:color w:val="212121"/>
        </w:rPr>
      </w:pPr>
      <w:r>
        <w:rPr>
          <w:rFonts w:ascii="Calibri" w:hAnsi="Calibri"/>
          <w:color w:val="231F20"/>
        </w:rPr>
        <w:t>•   </w:t>
      </w:r>
      <w:r>
        <w:rPr>
          <w:rFonts w:ascii="Arial" w:hAnsi="Arial" w:cs="Arial"/>
          <w:color w:val="212121"/>
          <w:sz w:val="22"/>
          <w:szCs w:val="22"/>
          <w:lang w:val="en-US"/>
        </w:rPr>
        <w:t>As a grant-making charity, all funds are raised for Walk the Walk and then granted to where the charity feels they will do the most good. </w:t>
      </w:r>
      <w:r>
        <w:rPr>
          <w:rFonts w:ascii="Calibri" w:hAnsi="Calibri"/>
          <w:color w:val="212121"/>
        </w:rPr>
        <w:t> </w:t>
      </w:r>
    </w:p>
    <w:p w:rsidR="00376AA6" w:rsidRPr="00AA7444" w:rsidRDefault="00376AA6" w:rsidP="00376AA6">
      <w:pPr>
        <w:pStyle w:val="western"/>
        <w:ind w:left="272"/>
        <w:jc w:val="both"/>
        <w:rPr>
          <w:rFonts w:ascii="Arial" w:hAnsi="Arial" w:cs="Arial"/>
          <w:color w:val="212121"/>
          <w:sz w:val="22"/>
          <w:szCs w:val="22"/>
          <w:lang w:val="en-US"/>
        </w:rPr>
      </w:pPr>
    </w:p>
    <w:p w:rsidR="00376AA6" w:rsidRDefault="00376AA6" w:rsidP="00376AA6">
      <w:pPr>
        <w:pStyle w:val="western"/>
        <w:ind w:left="272"/>
        <w:jc w:val="both"/>
        <w:rPr>
          <w:rFonts w:ascii="Calibri" w:hAnsi="Calibri"/>
          <w:color w:val="212121"/>
        </w:rPr>
      </w:pPr>
      <w:r>
        <w:rPr>
          <w:rFonts w:ascii="Calibri" w:hAnsi="Calibri"/>
          <w:color w:val="231F20"/>
        </w:rPr>
        <w:t>•   </w:t>
      </w:r>
      <w:r>
        <w:rPr>
          <w:rFonts w:ascii="Arial" w:hAnsi="Arial" w:cs="Arial"/>
          <w:color w:val="212121"/>
          <w:sz w:val="22"/>
          <w:szCs w:val="22"/>
          <w:lang w:val="en-US"/>
        </w:rPr>
        <w:t>Walk the Walk funds are granted to projects that not only support research, important to all our future health, but also support a variety of projects that are supporting cancer patients now throughout the UK.</w:t>
      </w:r>
      <w:r>
        <w:rPr>
          <w:rFonts w:ascii="Calibri" w:hAnsi="Calibri"/>
          <w:color w:val="212121"/>
        </w:rPr>
        <w:t> </w:t>
      </w:r>
    </w:p>
    <w:p w:rsidR="00376AA6" w:rsidRDefault="00376AA6" w:rsidP="00376AA6">
      <w:pPr>
        <w:pStyle w:val="western"/>
        <w:ind w:left="272"/>
        <w:jc w:val="both"/>
        <w:rPr>
          <w:rFonts w:ascii="Calibri" w:hAnsi="Calibri"/>
          <w:color w:val="000000"/>
        </w:rPr>
      </w:pPr>
    </w:p>
    <w:p w:rsidR="00376AA6" w:rsidRDefault="00376AA6" w:rsidP="00376AA6">
      <w:pPr>
        <w:pStyle w:val="western"/>
        <w:ind w:left="272"/>
        <w:jc w:val="both"/>
        <w:rPr>
          <w:rFonts w:ascii="Arial" w:hAnsi="Arial" w:cs="Arial"/>
          <w:color w:val="212121"/>
          <w:sz w:val="22"/>
          <w:szCs w:val="22"/>
          <w:lang w:val="en-US"/>
        </w:rPr>
      </w:pPr>
      <w:r>
        <w:rPr>
          <w:rFonts w:ascii="Calibri" w:hAnsi="Calibri"/>
          <w:color w:val="231F20"/>
        </w:rPr>
        <w:t>•   </w:t>
      </w:r>
      <w:r>
        <w:rPr>
          <w:rFonts w:ascii="Arial" w:hAnsi="Arial" w:cs="Arial"/>
          <w:color w:val="212121"/>
          <w:sz w:val="22"/>
          <w:szCs w:val="22"/>
          <w:lang w:val="en-US"/>
        </w:rPr>
        <w:t>To date grants have been made to charities and organisations throughout the UK including Breast Cancer Now, The Breast Cancer Haven, Penny Brohn UK and hundreds of NHS Hospitals and Trusts for which we supply Scalp Cooling Systems. </w:t>
      </w:r>
    </w:p>
    <w:p w:rsidR="00376AA6" w:rsidRDefault="00376AA6" w:rsidP="00376AA6">
      <w:pPr>
        <w:pStyle w:val="western"/>
        <w:ind w:left="272"/>
        <w:jc w:val="both"/>
        <w:rPr>
          <w:rFonts w:ascii="Calibri" w:hAnsi="Calibri"/>
          <w:color w:val="000000"/>
        </w:rPr>
      </w:pPr>
    </w:p>
    <w:p w:rsidR="00376AA6" w:rsidRDefault="00376AA6" w:rsidP="00376AA6">
      <w:pPr>
        <w:pStyle w:val="western"/>
        <w:ind w:left="272"/>
        <w:jc w:val="both"/>
        <w:rPr>
          <w:rFonts w:ascii="Calibri" w:hAnsi="Calibri"/>
          <w:color w:val="212121"/>
        </w:rPr>
      </w:pPr>
      <w:r>
        <w:rPr>
          <w:rFonts w:ascii="Calibri" w:hAnsi="Calibri"/>
          <w:color w:val="231F20"/>
        </w:rPr>
        <w:t>•   </w:t>
      </w:r>
      <w:r>
        <w:rPr>
          <w:rFonts w:ascii="Arial" w:hAnsi="Arial" w:cs="Arial"/>
          <w:color w:val="212121"/>
          <w:sz w:val="22"/>
          <w:szCs w:val="22"/>
          <w:lang w:val="en-US"/>
        </w:rPr>
        <w:t>The charity also has a community grant fund which each year grants to smaller organisations. Helen Rollason Cancer Charity, Tenovus Cancer Care, The Christie, Cancer Kin, FACT and others, all receive funds which enable them to continue their work.</w:t>
      </w:r>
      <w:r>
        <w:rPr>
          <w:rFonts w:ascii="Calibri" w:hAnsi="Calibri"/>
          <w:color w:val="212121"/>
        </w:rPr>
        <w:t> </w:t>
      </w:r>
    </w:p>
    <w:p w:rsidR="00376AA6" w:rsidRDefault="00376AA6" w:rsidP="00376AA6">
      <w:pPr>
        <w:pStyle w:val="western"/>
        <w:ind w:left="272"/>
        <w:jc w:val="both"/>
        <w:rPr>
          <w:rFonts w:ascii="Calibri" w:hAnsi="Calibri"/>
          <w:color w:val="000000"/>
        </w:rPr>
      </w:pPr>
    </w:p>
    <w:p w:rsidR="00376AA6" w:rsidRDefault="00376AA6" w:rsidP="00376AA6">
      <w:pPr>
        <w:pStyle w:val="western"/>
        <w:ind w:left="284"/>
        <w:jc w:val="both"/>
        <w:rPr>
          <w:rFonts w:ascii="Calibri" w:hAnsi="Calibri"/>
          <w:color w:val="212121"/>
        </w:rPr>
      </w:pPr>
      <w:r>
        <w:rPr>
          <w:rFonts w:ascii="Calibri" w:hAnsi="Calibri"/>
          <w:color w:val="231F20"/>
        </w:rPr>
        <w:t>•   </w:t>
      </w:r>
      <w:r>
        <w:rPr>
          <w:rFonts w:ascii="Arial" w:hAnsi="Arial" w:cs="Arial"/>
          <w:color w:val="212121"/>
          <w:sz w:val="22"/>
          <w:szCs w:val="22"/>
          <w:lang w:val="en-US"/>
        </w:rPr>
        <w:t>The charity always aims to work within 25% of its fundraising and to grant 75% of its funds.</w:t>
      </w:r>
      <w:r>
        <w:rPr>
          <w:rFonts w:ascii="Calibri" w:hAnsi="Calibri"/>
          <w:color w:val="212121"/>
        </w:rPr>
        <w:t> </w:t>
      </w:r>
    </w:p>
    <w:p w:rsidR="00376AA6" w:rsidRDefault="00376AA6" w:rsidP="00376AA6">
      <w:pPr>
        <w:pStyle w:val="western"/>
        <w:ind w:left="284"/>
        <w:jc w:val="both"/>
        <w:rPr>
          <w:rFonts w:ascii="Calibri" w:hAnsi="Calibri"/>
          <w:color w:val="000000"/>
        </w:rPr>
      </w:pPr>
    </w:p>
    <w:p w:rsidR="00376AA6" w:rsidRDefault="00376AA6" w:rsidP="00376AA6">
      <w:pPr>
        <w:pStyle w:val="western"/>
        <w:ind w:left="289"/>
        <w:jc w:val="both"/>
        <w:rPr>
          <w:rFonts w:ascii="Calibri" w:hAnsi="Calibri"/>
          <w:color w:val="000000"/>
        </w:rPr>
      </w:pPr>
      <w:r>
        <w:rPr>
          <w:rFonts w:ascii="Calibri" w:hAnsi="Calibri"/>
          <w:color w:val="231F20"/>
        </w:rPr>
        <w:t>• </w:t>
      </w:r>
      <w:r>
        <w:rPr>
          <w:rFonts w:ascii="Calibri" w:hAnsi="Calibri"/>
          <w:color w:val="212121"/>
        </w:rPr>
        <w:t>‘</w:t>
      </w:r>
      <w:r>
        <w:rPr>
          <w:rFonts w:ascii="Arial" w:hAnsi="Arial" w:cs="Arial"/>
          <w:color w:val="212121"/>
          <w:sz w:val="22"/>
          <w:szCs w:val="22"/>
          <w:lang w:val="en-US"/>
        </w:rPr>
        <w:t>The MoonWalk’ is the flagship event of the charity currently held in London, Scotland and Iceland.</w:t>
      </w:r>
    </w:p>
    <w:p w:rsidR="00376AA6" w:rsidRDefault="00376AA6" w:rsidP="00376AA6">
      <w:pPr>
        <w:pStyle w:val="western"/>
        <w:rPr>
          <w:rFonts w:ascii="Calibri" w:hAnsi="Calibri"/>
          <w:color w:val="000000"/>
        </w:rPr>
      </w:pPr>
      <w:r>
        <w:rPr>
          <w:rFonts w:ascii="Calibri" w:hAnsi="Calibri"/>
          <w:color w:val="212121"/>
        </w:rPr>
        <w:t> </w:t>
      </w:r>
    </w:p>
    <w:p w:rsidR="00C32049" w:rsidRDefault="00C32049"/>
    <w:sectPr w:rsidR="00C32049" w:rsidSect="00AA3C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undrySans-Bold">
    <w:altName w:val="Heavy Heap"/>
    <w:charset w:val="00"/>
    <w:family w:val="auto"/>
    <w:pitch w:val="variable"/>
    <w:sig w:usb0="00000003" w:usb1="00000040" w:usb2="00000000" w:usb3="00000000" w:csb0="00000001" w:csb1="00000000"/>
  </w:font>
  <w:font w:name="FoundrySans-Light">
    <w:altName w:val="Bell MT"/>
    <w:charset w:val="00"/>
    <w:family w:val="auto"/>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928"/>
    <w:rsid w:val="00096F9B"/>
    <w:rsid w:val="000F3E54"/>
    <w:rsid w:val="00167CE5"/>
    <w:rsid w:val="00184627"/>
    <w:rsid w:val="001A566C"/>
    <w:rsid w:val="00223BED"/>
    <w:rsid w:val="00254855"/>
    <w:rsid w:val="00265A95"/>
    <w:rsid w:val="00291222"/>
    <w:rsid w:val="002B1CA7"/>
    <w:rsid w:val="002F77E4"/>
    <w:rsid w:val="00327659"/>
    <w:rsid w:val="00330A7E"/>
    <w:rsid w:val="00341962"/>
    <w:rsid w:val="00352344"/>
    <w:rsid w:val="00376AA6"/>
    <w:rsid w:val="003D7B90"/>
    <w:rsid w:val="0041497F"/>
    <w:rsid w:val="004323E0"/>
    <w:rsid w:val="00437C84"/>
    <w:rsid w:val="00452B8E"/>
    <w:rsid w:val="0048392F"/>
    <w:rsid w:val="00484616"/>
    <w:rsid w:val="0049097F"/>
    <w:rsid w:val="004C6152"/>
    <w:rsid w:val="00570C5E"/>
    <w:rsid w:val="005B1DEB"/>
    <w:rsid w:val="005D7B2B"/>
    <w:rsid w:val="00657621"/>
    <w:rsid w:val="00661384"/>
    <w:rsid w:val="00684CF8"/>
    <w:rsid w:val="006B20FE"/>
    <w:rsid w:val="006C75AF"/>
    <w:rsid w:val="00712AF5"/>
    <w:rsid w:val="007426FC"/>
    <w:rsid w:val="0076090E"/>
    <w:rsid w:val="0079053F"/>
    <w:rsid w:val="007F089C"/>
    <w:rsid w:val="00802A5D"/>
    <w:rsid w:val="00814F42"/>
    <w:rsid w:val="00817B11"/>
    <w:rsid w:val="00864F3A"/>
    <w:rsid w:val="00875A65"/>
    <w:rsid w:val="0089001F"/>
    <w:rsid w:val="009300FE"/>
    <w:rsid w:val="009356BC"/>
    <w:rsid w:val="00954F0E"/>
    <w:rsid w:val="00962BB0"/>
    <w:rsid w:val="009B0628"/>
    <w:rsid w:val="009E064E"/>
    <w:rsid w:val="00A12F74"/>
    <w:rsid w:val="00A15020"/>
    <w:rsid w:val="00AA3CEF"/>
    <w:rsid w:val="00AB3409"/>
    <w:rsid w:val="00B16033"/>
    <w:rsid w:val="00B5054B"/>
    <w:rsid w:val="00B71CE5"/>
    <w:rsid w:val="00BC02DA"/>
    <w:rsid w:val="00C32049"/>
    <w:rsid w:val="00D25ED5"/>
    <w:rsid w:val="00D516BA"/>
    <w:rsid w:val="00D82196"/>
    <w:rsid w:val="00D94928"/>
    <w:rsid w:val="00DA236A"/>
    <w:rsid w:val="00DE2825"/>
    <w:rsid w:val="00E63C56"/>
    <w:rsid w:val="00E668E0"/>
    <w:rsid w:val="00E705E1"/>
    <w:rsid w:val="00E74C9E"/>
    <w:rsid w:val="00E75A74"/>
    <w:rsid w:val="00EE3636"/>
    <w:rsid w:val="00F206FE"/>
    <w:rsid w:val="00F5095B"/>
    <w:rsid w:val="00F80DA2"/>
    <w:rsid w:val="00FF0AC9"/>
    <w:rsid w:val="00FF46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EF"/>
  </w:style>
  <w:style w:type="paragraph" w:styleId="Heading2">
    <w:name w:val="heading 2"/>
    <w:basedOn w:val="Normal"/>
    <w:link w:val="Heading2Char"/>
    <w:uiPriority w:val="1"/>
    <w:qFormat/>
    <w:rsid w:val="00C32049"/>
    <w:pPr>
      <w:widowControl w:val="0"/>
      <w:ind w:left="113"/>
      <w:outlineLvl w:val="1"/>
    </w:pPr>
    <w:rPr>
      <w:rFonts w:ascii="Arial Black" w:eastAsia="Arial Black" w:hAnsi="Arial Blac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2049"/>
    <w:rPr>
      <w:rFonts w:ascii="Arial Black" w:eastAsia="Arial Black" w:hAnsi="Arial Black"/>
      <w:b/>
      <w:bCs/>
      <w:sz w:val="20"/>
      <w:szCs w:val="20"/>
      <w:lang w:val="en-US"/>
    </w:rPr>
  </w:style>
  <w:style w:type="character" w:styleId="Hyperlink">
    <w:name w:val="Hyperlink"/>
    <w:basedOn w:val="DefaultParagraphFont"/>
    <w:uiPriority w:val="99"/>
    <w:unhideWhenUsed/>
    <w:rsid w:val="00C32049"/>
    <w:rPr>
      <w:color w:val="0563C1" w:themeColor="hyperlink"/>
      <w:u w:val="single"/>
    </w:rPr>
  </w:style>
  <w:style w:type="paragraph" w:styleId="ListParagraph">
    <w:name w:val="List Paragraph"/>
    <w:basedOn w:val="Normal"/>
    <w:uiPriority w:val="34"/>
    <w:qFormat/>
    <w:rsid w:val="00C32049"/>
    <w:pPr>
      <w:spacing w:after="200" w:line="276" w:lineRule="auto"/>
      <w:ind w:left="720"/>
      <w:contextualSpacing/>
    </w:pPr>
    <w:rPr>
      <w:rFonts w:asciiTheme="minorHAnsi" w:eastAsiaTheme="minorEastAsia" w:hAnsiTheme="minorHAnsi"/>
      <w:sz w:val="22"/>
      <w:lang w:eastAsia="en-GB"/>
    </w:rPr>
  </w:style>
  <w:style w:type="paragraph" w:styleId="PlainText">
    <w:name w:val="Plain Text"/>
    <w:basedOn w:val="Normal"/>
    <w:link w:val="PlainTextChar"/>
    <w:uiPriority w:val="99"/>
    <w:unhideWhenUsed/>
    <w:rsid w:val="00C32049"/>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C32049"/>
    <w:rPr>
      <w:rFonts w:ascii="Consolas" w:hAnsi="Consolas" w:cs="Consolas"/>
      <w:sz w:val="21"/>
      <w:szCs w:val="21"/>
      <w:lang w:eastAsia="en-GB"/>
    </w:rPr>
  </w:style>
  <w:style w:type="paragraph" w:styleId="BalloonText">
    <w:name w:val="Balloon Text"/>
    <w:basedOn w:val="Normal"/>
    <w:link w:val="BalloonTextChar"/>
    <w:uiPriority w:val="99"/>
    <w:semiHidden/>
    <w:unhideWhenUsed/>
    <w:rsid w:val="00484616"/>
    <w:rPr>
      <w:rFonts w:ascii="Tahoma" w:hAnsi="Tahoma" w:cs="Tahoma"/>
      <w:sz w:val="16"/>
      <w:szCs w:val="16"/>
    </w:rPr>
  </w:style>
  <w:style w:type="character" w:customStyle="1" w:styleId="BalloonTextChar">
    <w:name w:val="Balloon Text Char"/>
    <w:basedOn w:val="DefaultParagraphFont"/>
    <w:link w:val="BalloonText"/>
    <w:uiPriority w:val="99"/>
    <w:semiHidden/>
    <w:rsid w:val="00484616"/>
    <w:rPr>
      <w:rFonts w:ascii="Tahoma" w:hAnsi="Tahoma" w:cs="Tahoma"/>
      <w:sz w:val="16"/>
      <w:szCs w:val="16"/>
    </w:rPr>
  </w:style>
  <w:style w:type="paragraph" w:customStyle="1" w:styleId="western">
    <w:name w:val="western"/>
    <w:basedOn w:val="Normal"/>
    <w:rsid w:val="009B0628"/>
    <w:rPr>
      <w:rFonts w:ascii="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20919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Duncan</dc:creator>
  <cp:lastModifiedBy>jo</cp:lastModifiedBy>
  <cp:revision>2</cp:revision>
  <cp:lastPrinted>2017-02-24T14:25:00Z</cp:lastPrinted>
  <dcterms:created xsi:type="dcterms:W3CDTF">2017-05-16T16:32:00Z</dcterms:created>
  <dcterms:modified xsi:type="dcterms:W3CDTF">2017-05-16T16:32:00Z</dcterms:modified>
</cp:coreProperties>
</file>