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E8B" w:rsidRDefault="00D22213">
      <w:r>
        <w:rPr>
          <w:noProof/>
          <w:lang w:eastAsia="en-GB"/>
        </w:rPr>
        <w:drawing>
          <wp:inline distT="0" distB="0" distL="0" distR="0">
            <wp:extent cx="5731510" cy="38671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WScotLine2017Mag.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5731510" cy="386715"/>
                    </a:xfrm>
                    <a:prstGeom prst="rect">
                      <a:avLst/>
                    </a:prstGeom>
                  </pic:spPr>
                </pic:pic>
              </a:graphicData>
            </a:graphic>
          </wp:inline>
        </w:drawing>
      </w:r>
    </w:p>
    <w:p w:rsidR="00D22213" w:rsidRDefault="00D22213"/>
    <w:p w:rsidR="00D22213" w:rsidRPr="00833AD2" w:rsidRDefault="00D22213" w:rsidP="00D22213">
      <w:pPr>
        <w:spacing w:before="240" w:after="240"/>
        <w:jc w:val="center"/>
        <w:rPr>
          <w:rFonts w:cs="Arial"/>
          <w:b/>
          <w:sz w:val="28"/>
          <w:szCs w:val="32"/>
        </w:rPr>
      </w:pPr>
      <w:r w:rsidRPr="00833AD2">
        <w:rPr>
          <w:rFonts w:cs="Arial"/>
          <w:b/>
          <w:sz w:val="28"/>
          <w:szCs w:val="32"/>
        </w:rPr>
        <w:t>PRESS RELEASE</w:t>
      </w:r>
    </w:p>
    <w:p w:rsidR="00D22213" w:rsidRDefault="00D22213" w:rsidP="00D22213"/>
    <w:p w:rsidR="00D22213" w:rsidRDefault="00D22213" w:rsidP="00D22213">
      <w:pPr>
        <w:jc w:val="center"/>
        <w:rPr>
          <w:b/>
          <w:sz w:val="36"/>
          <w:szCs w:val="36"/>
        </w:rPr>
      </w:pPr>
      <w:r>
        <w:rPr>
          <w:b/>
          <w:sz w:val="36"/>
          <w:szCs w:val="36"/>
        </w:rPr>
        <w:t>Local challenger goes wild as they complete The MoonWalk Scotland!</w:t>
      </w:r>
    </w:p>
    <w:p w:rsidR="00D22213" w:rsidRDefault="00D22213" w:rsidP="00D22213">
      <w:pPr>
        <w:jc w:val="center"/>
        <w:rPr>
          <w:b/>
          <w:sz w:val="36"/>
          <w:szCs w:val="36"/>
        </w:rPr>
      </w:pPr>
    </w:p>
    <w:p w:rsidR="003B0C54" w:rsidRDefault="003B0C54" w:rsidP="00D22213">
      <w:pPr>
        <w:pStyle w:val="western"/>
        <w:rPr>
          <w:rFonts w:ascii="Arial" w:hAnsi="Arial" w:cs="Arial"/>
          <w:color w:val="212121"/>
          <w:sz w:val="22"/>
        </w:rPr>
      </w:pPr>
      <w:r w:rsidRPr="003B0C54">
        <w:rPr>
          <w:rFonts w:ascii="Arial" w:hAnsi="Arial" w:cs="Arial"/>
          <w:color w:val="FF0000"/>
          <w:sz w:val="22"/>
        </w:rPr>
        <w:t xml:space="preserve">[INSERT NAME] </w:t>
      </w:r>
      <w:r w:rsidRPr="003B0C54">
        <w:rPr>
          <w:rFonts w:ascii="Arial" w:hAnsi="Arial" w:cs="Arial"/>
          <w:sz w:val="22"/>
        </w:rPr>
        <w:t xml:space="preserve">from </w:t>
      </w:r>
      <w:r w:rsidRPr="003B0C54">
        <w:rPr>
          <w:rFonts w:ascii="Arial" w:hAnsi="Arial" w:cs="Arial"/>
          <w:color w:val="FF0000"/>
          <w:sz w:val="22"/>
        </w:rPr>
        <w:t xml:space="preserve">[INSERT TOWN] </w:t>
      </w:r>
      <w:r w:rsidRPr="003B0C54">
        <w:rPr>
          <w:rFonts w:ascii="Arial" w:hAnsi="Arial" w:cs="Arial"/>
          <w:sz w:val="22"/>
        </w:rPr>
        <w:t xml:space="preserve">has completed a challenge with a difference as they donned a decorated bra </w:t>
      </w:r>
      <w:r w:rsidRPr="003B0C54">
        <w:rPr>
          <w:rFonts w:ascii="Arial" w:hAnsi="Arial" w:cs="Arial"/>
          <w:color w:val="212121"/>
          <w:sz w:val="22"/>
        </w:rPr>
        <w:t xml:space="preserve">and </w:t>
      </w:r>
      <w:r>
        <w:rPr>
          <w:rFonts w:ascii="Arial" w:hAnsi="Arial" w:cs="Arial"/>
          <w:color w:val="212121"/>
          <w:sz w:val="22"/>
        </w:rPr>
        <w:t>went wild</w:t>
      </w:r>
      <w:r w:rsidRPr="003B0C54">
        <w:rPr>
          <w:rFonts w:ascii="Arial" w:hAnsi="Arial" w:cs="Arial"/>
          <w:color w:val="212121"/>
          <w:sz w:val="22"/>
        </w:rPr>
        <w:t xml:space="preserve"> at The MoonWalk </w:t>
      </w:r>
      <w:r>
        <w:rPr>
          <w:rFonts w:ascii="Arial" w:hAnsi="Arial" w:cs="Arial"/>
          <w:color w:val="212121"/>
          <w:sz w:val="22"/>
        </w:rPr>
        <w:t>Scotland</w:t>
      </w:r>
      <w:r w:rsidRPr="003B0C54">
        <w:rPr>
          <w:rFonts w:ascii="Arial" w:hAnsi="Arial" w:cs="Arial"/>
          <w:color w:val="212121"/>
          <w:sz w:val="22"/>
        </w:rPr>
        <w:t xml:space="preserve"> on Saturday </w:t>
      </w:r>
      <w:r>
        <w:rPr>
          <w:rFonts w:ascii="Arial" w:hAnsi="Arial" w:cs="Arial"/>
          <w:color w:val="212121"/>
          <w:sz w:val="22"/>
        </w:rPr>
        <w:t>10</w:t>
      </w:r>
      <w:r w:rsidRPr="003B0C54">
        <w:rPr>
          <w:rFonts w:ascii="Arial" w:hAnsi="Arial" w:cs="Arial"/>
          <w:color w:val="212121"/>
          <w:sz w:val="22"/>
          <w:vertAlign w:val="superscript"/>
        </w:rPr>
        <w:t>th</w:t>
      </w:r>
      <w:r>
        <w:rPr>
          <w:rFonts w:ascii="Arial" w:hAnsi="Arial" w:cs="Arial"/>
          <w:color w:val="212121"/>
          <w:sz w:val="22"/>
        </w:rPr>
        <w:t xml:space="preserve"> June.</w:t>
      </w:r>
    </w:p>
    <w:p w:rsidR="003B0C54" w:rsidRDefault="003B0C54" w:rsidP="00D22213">
      <w:pPr>
        <w:pStyle w:val="western"/>
        <w:rPr>
          <w:rFonts w:ascii="Arial" w:hAnsi="Arial" w:cs="Arial"/>
          <w:color w:val="212121"/>
          <w:sz w:val="22"/>
        </w:rPr>
      </w:pPr>
    </w:p>
    <w:p w:rsidR="004B7123" w:rsidRDefault="003B0C54" w:rsidP="00D22213">
      <w:pPr>
        <w:pStyle w:val="western"/>
        <w:rPr>
          <w:rFonts w:ascii="Arial" w:hAnsi="Arial" w:cs="Arial"/>
          <w:color w:val="212121"/>
          <w:sz w:val="22"/>
          <w:szCs w:val="22"/>
        </w:rPr>
      </w:pPr>
      <w:r>
        <w:rPr>
          <w:rFonts w:ascii="Arial" w:hAnsi="Arial" w:cs="Arial"/>
          <w:color w:val="212121"/>
          <w:sz w:val="22"/>
        </w:rPr>
        <w:t>The iconic event marked its 12</w:t>
      </w:r>
      <w:r w:rsidRPr="003B0C54">
        <w:rPr>
          <w:rFonts w:ascii="Arial" w:hAnsi="Arial" w:cs="Arial"/>
          <w:color w:val="212121"/>
          <w:sz w:val="22"/>
          <w:vertAlign w:val="superscript"/>
        </w:rPr>
        <w:t>th</w:t>
      </w:r>
      <w:r>
        <w:rPr>
          <w:rFonts w:ascii="Arial" w:hAnsi="Arial" w:cs="Arial"/>
          <w:color w:val="212121"/>
          <w:sz w:val="22"/>
        </w:rPr>
        <w:t xml:space="preserve"> year with a Jungle-Safari theme, as thousands of women and men descended on</w:t>
      </w:r>
      <w:r w:rsidR="00CD28B1">
        <w:rPr>
          <w:rFonts w:ascii="Arial" w:hAnsi="Arial" w:cs="Arial"/>
          <w:color w:val="212121"/>
          <w:sz w:val="22"/>
        </w:rPr>
        <w:t>to</w:t>
      </w:r>
      <w:r>
        <w:rPr>
          <w:rFonts w:ascii="Arial" w:hAnsi="Arial" w:cs="Arial"/>
          <w:color w:val="212121"/>
          <w:sz w:val="22"/>
        </w:rPr>
        <w:t xml:space="preserve"> the streets of Edinburgh </w:t>
      </w:r>
      <w:r w:rsidR="004B7123">
        <w:rPr>
          <w:rFonts w:ascii="Arial" w:hAnsi="Arial" w:cs="Arial"/>
          <w:color w:val="212121"/>
          <w:sz w:val="22"/>
        </w:rPr>
        <w:t xml:space="preserve">at Midnight </w:t>
      </w:r>
      <w:r>
        <w:rPr>
          <w:rFonts w:ascii="Arial" w:hAnsi="Arial" w:cs="Arial"/>
          <w:color w:val="212121"/>
          <w:sz w:val="22"/>
        </w:rPr>
        <w:t xml:space="preserve">to take part in the Walking </w:t>
      </w:r>
    </w:p>
    <w:p w:rsidR="004B7123" w:rsidRDefault="004B7123" w:rsidP="00D22213">
      <w:pPr>
        <w:pStyle w:val="western"/>
        <w:rPr>
          <w:rFonts w:ascii="Arial" w:hAnsi="Arial" w:cs="Arial"/>
          <w:color w:val="212121"/>
          <w:sz w:val="22"/>
          <w:szCs w:val="22"/>
        </w:rPr>
      </w:pPr>
      <w:r>
        <w:rPr>
          <w:rFonts w:ascii="Arial" w:hAnsi="Arial" w:cs="Arial"/>
          <w:color w:val="212121"/>
          <w:sz w:val="22"/>
          <w:szCs w:val="22"/>
        </w:rPr>
        <w:t xml:space="preserve">Challenge, organised by grant-making breast cancer charity, Walk the Walk. </w:t>
      </w:r>
      <w:r w:rsidR="003B0C54">
        <w:rPr>
          <w:rFonts w:ascii="Arial" w:hAnsi="Arial" w:cs="Arial"/>
          <w:color w:val="212121"/>
          <w:sz w:val="22"/>
          <w:szCs w:val="22"/>
        </w:rPr>
        <w:t xml:space="preserve"> </w:t>
      </w:r>
    </w:p>
    <w:p w:rsidR="004B7123" w:rsidRDefault="004B7123" w:rsidP="00D22213">
      <w:pPr>
        <w:pStyle w:val="western"/>
        <w:rPr>
          <w:rFonts w:ascii="Arial" w:hAnsi="Arial" w:cs="Arial"/>
          <w:color w:val="FF0000"/>
          <w:sz w:val="22"/>
          <w:szCs w:val="22"/>
        </w:rPr>
      </w:pPr>
    </w:p>
    <w:p w:rsidR="00403ED6" w:rsidRDefault="00403ED6" w:rsidP="00403ED6">
      <w:pPr>
        <w:pStyle w:val="western"/>
        <w:rPr>
          <w:rFonts w:ascii="Arial" w:hAnsi="Arial" w:cs="Arial"/>
          <w:color w:val="212121"/>
          <w:sz w:val="22"/>
          <w:szCs w:val="22"/>
        </w:rPr>
      </w:pPr>
      <w:r w:rsidRPr="001968FB">
        <w:rPr>
          <w:rFonts w:ascii="Arial" w:hAnsi="Arial" w:cs="Arial"/>
          <w:color w:val="212121"/>
          <w:sz w:val="22"/>
          <w:szCs w:val="22"/>
        </w:rPr>
        <w:t xml:space="preserve">Thousands of women and men </w:t>
      </w:r>
      <w:r w:rsidRPr="001968FB">
        <w:rPr>
          <w:rFonts w:ascii="Arial" w:hAnsi="Arial" w:cs="Arial"/>
          <w:color w:val="212121"/>
          <w:sz w:val="22"/>
        </w:rPr>
        <w:t>take</w:t>
      </w:r>
      <w:r w:rsidRPr="001968FB">
        <w:rPr>
          <w:rFonts w:ascii="Arial" w:hAnsi="Arial" w:cs="Arial"/>
          <w:color w:val="212121"/>
          <w:sz w:val="22"/>
          <w:szCs w:val="22"/>
        </w:rPr>
        <w:t xml:space="preserve"> part in The MoonWalk Scotland</w:t>
      </w:r>
      <w:r w:rsidRPr="001968FB">
        <w:rPr>
          <w:rFonts w:ascii="Arial" w:hAnsi="Arial" w:cs="Arial"/>
          <w:color w:val="212121"/>
          <w:sz w:val="22"/>
        </w:rPr>
        <w:t xml:space="preserve"> every year</w:t>
      </w:r>
      <w:r>
        <w:rPr>
          <w:rFonts w:ascii="Arial" w:hAnsi="Arial" w:cs="Arial"/>
          <w:color w:val="212121"/>
          <w:sz w:val="22"/>
        </w:rPr>
        <w:t>, and together, they have raised a phenomenal £20 million since 1996</w:t>
      </w:r>
      <w:r w:rsidRPr="001968FB">
        <w:rPr>
          <w:rFonts w:ascii="Arial" w:hAnsi="Arial" w:cs="Arial"/>
          <w:color w:val="212121"/>
          <w:sz w:val="22"/>
          <w:szCs w:val="22"/>
        </w:rPr>
        <w:t>. Before</w:t>
      </w:r>
      <w:r>
        <w:rPr>
          <w:rFonts w:ascii="Arial" w:hAnsi="Arial" w:cs="Arial"/>
          <w:color w:val="212121"/>
          <w:sz w:val="22"/>
          <w:szCs w:val="22"/>
        </w:rPr>
        <w:t xml:space="preserve"> the first step was even taken, an incredible £430,000 had been raised by people taking part in this year’s event, adding to the £19.9 million already raised since the very first MoonWalk Scotland.</w:t>
      </w:r>
    </w:p>
    <w:p w:rsidR="00403ED6" w:rsidRPr="004B7123" w:rsidRDefault="00403ED6" w:rsidP="00D22213">
      <w:pPr>
        <w:pStyle w:val="western"/>
        <w:rPr>
          <w:rFonts w:ascii="Arial" w:hAnsi="Arial" w:cs="Arial"/>
          <w:color w:val="FF0000"/>
          <w:sz w:val="22"/>
          <w:szCs w:val="22"/>
        </w:rPr>
      </w:pPr>
    </w:p>
    <w:p w:rsidR="004B7123" w:rsidRDefault="004B7123" w:rsidP="004B7123">
      <w:pPr>
        <w:pStyle w:val="PlainText"/>
        <w:rPr>
          <w:rFonts w:ascii="Arial" w:hAnsi="Arial" w:cs="Arial"/>
          <w:sz w:val="22"/>
          <w:szCs w:val="22"/>
        </w:rPr>
      </w:pPr>
      <w:r w:rsidRPr="004B7123">
        <w:rPr>
          <w:rFonts w:ascii="Arial" w:hAnsi="Arial" w:cs="Arial"/>
          <w:color w:val="FF0000"/>
          <w:sz w:val="22"/>
          <w:szCs w:val="22"/>
        </w:rPr>
        <w:t xml:space="preserve">[INSERT NAME] </w:t>
      </w:r>
      <w:r w:rsidRPr="004B7123">
        <w:rPr>
          <w:rFonts w:ascii="Arial" w:hAnsi="Arial" w:cs="Arial"/>
          <w:sz w:val="22"/>
          <w:szCs w:val="22"/>
        </w:rPr>
        <w:t>took on a</w:t>
      </w:r>
      <w:r>
        <w:rPr>
          <w:rFonts w:ascii="Arial" w:hAnsi="Arial" w:cs="Arial"/>
          <w:sz w:val="22"/>
          <w:szCs w:val="22"/>
        </w:rPr>
        <w:t xml:space="preserve"> </w:t>
      </w:r>
      <w:r w:rsidRPr="004B7123">
        <w:rPr>
          <w:rFonts w:ascii="Arial" w:hAnsi="Arial" w:cs="Arial"/>
          <w:color w:val="FF0000"/>
          <w:sz w:val="22"/>
          <w:szCs w:val="22"/>
        </w:rPr>
        <w:t xml:space="preserve">[6.55 miles/13.1 miles/26.2 miles/52.4 miles] </w:t>
      </w:r>
      <w:r>
        <w:rPr>
          <w:rFonts w:ascii="Arial" w:hAnsi="Arial" w:cs="Arial"/>
          <w:sz w:val="22"/>
          <w:szCs w:val="22"/>
        </w:rPr>
        <w:t>challenge</w:t>
      </w:r>
      <w:r w:rsidRPr="004B7123">
        <w:rPr>
          <w:rFonts w:ascii="Arial" w:hAnsi="Arial" w:cs="Arial"/>
          <w:sz w:val="22"/>
          <w:szCs w:val="22"/>
        </w:rPr>
        <w:t xml:space="preserve"> </w:t>
      </w:r>
      <w:r>
        <w:rPr>
          <w:rFonts w:ascii="Arial" w:hAnsi="Arial" w:cs="Arial"/>
          <w:sz w:val="22"/>
          <w:szCs w:val="22"/>
        </w:rPr>
        <w:t xml:space="preserve">which swung past some of Edinburgh’s most iconic landmarks, many of which were lit up pink, including Lloyds on the Mound, Arthur’s Seat, </w:t>
      </w:r>
      <w:r w:rsidRPr="000410E3">
        <w:rPr>
          <w:rFonts w:ascii="Arial" w:hAnsi="Arial" w:cs="Arial"/>
          <w:color w:val="000000"/>
          <w:sz w:val="22"/>
          <w:szCs w:val="22"/>
        </w:rPr>
        <w:t>Queen Victoria at The National Galleries</w:t>
      </w:r>
      <w:r>
        <w:rPr>
          <w:rFonts w:ascii="Arial" w:hAnsi="Arial" w:cs="Arial"/>
          <w:color w:val="000000"/>
          <w:sz w:val="22"/>
          <w:szCs w:val="22"/>
        </w:rPr>
        <w:t>,</w:t>
      </w:r>
      <w:r>
        <w:rPr>
          <w:rFonts w:ascii="Arial" w:hAnsi="Arial" w:cs="Arial"/>
          <w:sz w:val="22"/>
          <w:szCs w:val="22"/>
        </w:rPr>
        <w:t xml:space="preserve"> and St Giles Cathedral.</w:t>
      </w:r>
    </w:p>
    <w:p w:rsidR="004B7123" w:rsidRDefault="004B7123" w:rsidP="00D22213">
      <w:pPr>
        <w:pStyle w:val="western"/>
        <w:rPr>
          <w:rFonts w:ascii="Arial" w:hAnsi="Arial" w:cs="Arial"/>
          <w:color w:val="212121"/>
          <w:sz w:val="22"/>
          <w:szCs w:val="22"/>
        </w:rPr>
      </w:pPr>
    </w:p>
    <w:p w:rsidR="00122B69" w:rsidRPr="003D7B90" w:rsidRDefault="00122B69" w:rsidP="00122B69">
      <w:pPr>
        <w:rPr>
          <w:rFonts w:cs="Arial"/>
          <w:color w:val="FF0000"/>
          <w:sz w:val="22"/>
          <w:lang w:eastAsia="en-GB"/>
        </w:rPr>
      </w:pPr>
      <w:r w:rsidRPr="003D7B90">
        <w:rPr>
          <w:rFonts w:cs="Arial"/>
          <w:color w:val="FF0000"/>
          <w:sz w:val="22"/>
          <w:lang w:eastAsia="en-GB"/>
        </w:rPr>
        <w:t xml:space="preserve">[INSERT NAME] </w:t>
      </w:r>
      <w:r w:rsidRPr="005B1DEB">
        <w:rPr>
          <w:rFonts w:cs="Arial"/>
          <w:sz w:val="22"/>
          <w:lang w:eastAsia="en-GB"/>
        </w:rPr>
        <w:t>said:</w:t>
      </w:r>
    </w:p>
    <w:p w:rsidR="00122B69" w:rsidRPr="003D7B90" w:rsidRDefault="00122B69" w:rsidP="00122B69">
      <w:pPr>
        <w:rPr>
          <w:rFonts w:cs="Arial"/>
          <w:color w:val="FF0000"/>
          <w:sz w:val="22"/>
          <w:lang w:eastAsia="en-GB"/>
        </w:rPr>
      </w:pPr>
    </w:p>
    <w:p w:rsidR="00122B69" w:rsidRPr="003D7B90" w:rsidRDefault="00122B69" w:rsidP="00122B69">
      <w:pPr>
        <w:rPr>
          <w:rFonts w:cs="Arial"/>
          <w:sz w:val="22"/>
        </w:rPr>
      </w:pPr>
      <w:r w:rsidRPr="003D7B90">
        <w:rPr>
          <w:rFonts w:cs="Arial"/>
          <w:color w:val="FF0000"/>
          <w:sz w:val="22"/>
        </w:rPr>
        <w:t xml:space="preserve">“INSERT PERSONAL QUOTE </w:t>
      </w:r>
      <w:r>
        <w:rPr>
          <w:rFonts w:cs="Arial"/>
          <w:color w:val="FF0000"/>
          <w:sz w:val="22"/>
        </w:rPr>
        <w:t>INCLUDING YOUR HIGHLIGHT FROM THE MOONWALK SCOTLAND AND</w:t>
      </w:r>
      <w:r w:rsidRPr="003D7B90">
        <w:rPr>
          <w:rFonts w:cs="Arial"/>
          <w:color w:val="FF0000"/>
          <w:sz w:val="22"/>
        </w:rPr>
        <w:t xml:space="preserve"> WHY YOU </w:t>
      </w:r>
      <w:r>
        <w:rPr>
          <w:rFonts w:cs="Arial"/>
          <w:color w:val="FF0000"/>
          <w:sz w:val="22"/>
        </w:rPr>
        <w:t>TOOK ON THE CHALLENGE</w:t>
      </w:r>
      <w:r w:rsidRPr="003D7B90">
        <w:rPr>
          <w:rFonts w:cs="Arial"/>
          <w:color w:val="FF0000"/>
          <w:sz w:val="22"/>
        </w:rPr>
        <w:t xml:space="preserve">.” </w:t>
      </w:r>
    </w:p>
    <w:p w:rsidR="001968FB" w:rsidRDefault="001968FB" w:rsidP="001968FB">
      <w:pPr>
        <w:pStyle w:val="western"/>
        <w:rPr>
          <w:rFonts w:ascii="Arial" w:hAnsi="Arial" w:cs="Arial"/>
          <w:color w:val="212121"/>
          <w:sz w:val="22"/>
          <w:szCs w:val="22"/>
        </w:rPr>
      </w:pPr>
    </w:p>
    <w:p w:rsidR="001968FB" w:rsidRPr="00AA197F" w:rsidRDefault="001968FB" w:rsidP="001968FB">
      <w:pPr>
        <w:rPr>
          <w:rFonts w:cs="Arial"/>
          <w:sz w:val="22"/>
        </w:rPr>
      </w:pPr>
      <w:r>
        <w:rPr>
          <w:rFonts w:cs="Arial"/>
          <w:color w:val="212121"/>
          <w:sz w:val="22"/>
        </w:rPr>
        <w:t xml:space="preserve"> </w:t>
      </w:r>
      <w:r>
        <w:rPr>
          <w:rFonts w:cs="Arial"/>
          <w:sz w:val="22"/>
        </w:rPr>
        <w:t>M</w:t>
      </w:r>
      <w:r w:rsidRPr="00B806FD">
        <w:rPr>
          <w:rFonts w:cs="Arial"/>
          <w:sz w:val="22"/>
        </w:rPr>
        <w:t xml:space="preserve">ost of the money raised from the event stays in Scotland to help improve the lives of people with cancer now. Around 4,600 women and men in Scotland are diagnosed with breast cancer each year*. </w:t>
      </w:r>
    </w:p>
    <w:p w:rsidR="00D22213" w:rsidRDefault="00D22213" w:rsidP="00D22213">
      <w:pPr>
        <w:pStyle w:val="western"/>
        <w:rPr>
          <w:rFonts w:ascii="Arial" w:hAnsi="Arial" w:cs="Arial"/>
          <w:color w:val="212121"/>
          <w:sz w:val="22"/>
          <w:szCs w:val="22"/>
        </w:rPr>
      </w:pPr>
    </w:p>
    <w:p w:rsidR="00D22213" w:rsidRDefault="007337B0" w:rsidP="00D22213">
      <w:pPr>
        <w:pStyle w:val="western"/>
        <w:rPr>
          <w:rFonts w:ascii="Arial" w:hAnsi="Arial" w:cs="Arial"/>
          <w:color w:val="212121"/>
          <w:sz w:val="22"/>
          <w:szCs w:val="22"/>
        </w:rPr>
      </w:pPr>
      <w:r>
        <w:rPr>
          <w:rFonts w:ascii="Arial" w:hAnsi="Arial" w:cs="Arial"/>
          <w:color w:val="212121"/>
          <w:sz w:val="22"/>
          <w:szCs w:val="22"/>
        </w:rPr>
        <w:t>Nina Barough CBE, Founder and Chief Executive of Walk the Walk said:</w:t>
      </w:r>
    </w:p>
    <w:p w:rsidR="007337B0" w:rsidRDefault="007337B0" w:rsidP="00D22213">
      <w:pPr>
        <w:pStyle w:val="western"/>
        <w:rPr>
          <w:rFonts w:ascii="Arial" w:hAnsi="Arial" w:cs="Arial"/>
          <w:color w:val="212121"/>
          <w:sz w:val="22"/>
          <w:szCs w:val="22"/>
        </w:rPr>
      </w:pPr>
    </w:p>
    <w:p w:rsidR="007337B0" w:rsidRDefault="007C6FED" w:rsidP="00D22213">
      <w:pPr>
        <w:pStyle w:val="western"/>
        <w:rPr>
          <w:rFonts w:ascii="Arial" w:hAnsi="Arial" w:cs="Arial"/>
          <w:color w:val="212121"/>
          <w:sz w:val="22"/>
          <w:szCs w:val="22"/>
        </w:rPr>
      </w:pPr>
      <w:r>
        <w:rPr>
          <w:rFonts w:ascii="Arial" w:hAnsi="Arial" w:cs="Arial"/>
          <w:sz w:val="22"/>
          <w:szCs w:val="22"/>
        </w:rPr>
        <w:t>“It was a perfect night for a MoonWalk, with a full moon and really fabulous walkers in good spirits. Clearly lots of people have been putting lots of miles under their belts before taking part and we had some very quick times. One of the highlights for me was seeing all of our ten year olds and youngest walkers coming through the New Moon (6.55 miles) finish line with big smiles on their faces and absolutely thrilled to be receiving their well-deserved medals!”</w:t>
      </w:r>
    </w:p>
    <w:p w:rsidR="00D22213" w:rsidRDefault="00D22213" w:rsidP="001968FB">
      <w:pPr>
        <w:pStyle w:val="western"/>
        <w:rPr>
          <w:rFonts w:ascii="Arial" w:hAnsi="Arial" w:cs="Arial"/>
          <w:b/>
          <w:bCs/>
          <w:color w:val="212121"/>
          <w:sz w:val="36"/>
          <w:szCs w:val="36"/>
        </w:rPr>
      </w:pPr>
    </w:p>
    <w:p w:rsidR="009B50F5" w:rsidRPr="004B7123" w:rsidRDefault="004B7123" w:rsidP="004B7123">
      <w:pPr>
        <w:rPr>
          <w:sz w:val="22"/>
        </w:rPr>
      </w:pPr>
      <w:r>
        <w:rPr>
          <w:sz w:val="22"/>
        </w:rPr>
        <w:t xml:space="preserve">There is still time sponsor </w:t>
      </w:r>
      <w:r w:rsidRPr="0076090E">
        <w:rPr>
          <w:color w:val="FF0000"/>
          <w:sz w:val="22"/>
        </w:rPr>
        <w:t xml:space="preserve">[INSERT NAME AND </w:t>
      </w:r>
      <w:r w:rsidRPr="003D7B90">
        <w:rPr>
          <w:color w:val="FF0000"/>
          <w:sz w:val="22"/>
        </w:rPr>
        <w:t>LINK TO FUNDRAISING PAGE]</w:t>
      </w:r>
      <w:r w:rsidRPr="003D7B90">
        <w:rPr>
          <w:sz w:val="22"/>
        </w:rPr>
        <w:t>.</w:t>
      </w:r>
    </w:p>
    <w:p w:rsidR="00D22213" w:rsidRPr="00CC73D9" w:rsidRDefault="00D22213" w:rsidP="00D22213">
      <w:pPr>
        <w:jc w:val="center"/>
      </w:pPr>
    </w:p>
    <w:p w:rsidR="00D22213" w:rsidRDefault="00D22213" w:rsidP="00D22213">
      <w:pPr>
        <w:pStyle w:val="western"/>
        <w:spacing w:after="240"/>
        <w:jc w:val="both"/>
        <w:rPr>
          <w:rFonts w:ascii="Calibri" w:hAnsi="Calibri"/>
          <w:color w:val="000000"/>
        </w:rPr>
      </w:pPr>
      <w:r w:rsidRPr="00CC73D9">
        <w:rPr>
          <w:rFonts w:ascii="Arial" w:hAnsi="Arial" w:cs="Arial"/>
          <w:sz w:val="22"/>
          <w:szCs w:val="22"/>
        </w:rPr>
        <w:t xml:space="preserve">For more information, and to register your interest for The MoonWalk Scotland 2018 visit </w:t>
      </w:r>
      <w:hyperlink r:id="rId6" w:tgtFrame="_blank" w:history="1">
        <w:r>
          <w:rPr>
            <w:rStyle w:val="Hyperlink"/>
            <w:rFonts w:ascii="Arial" w:hAnsi="Arial" w:cs="Arial"/>
            <w:sz w:val="22"/>
            <w:szCs w:val="22"/>
          </w:rPr>
          <w:t>www.walkthewalk.org</w:t>
        </w:r>
      </w:hyperlink>
      <w:r>
        <w:rPr>
          <w:rFonts w:ascii="Arial" w:hAnsi="Arial" w:cs="Arial"/>
          <w:color w:val="212121"/>
          <w:sz w:val="22"/>
          <w:szCs w:val="22"/>
        </w:rPr>
        <w:t> </w:t>
      </w:r>
    </w:p>
    <w:p w:rsidR="00403ED6" w:rsidRDefault="00403ED6" w:rsidP="00403ED6">
      <w:pPr>
        <w:pStyle w:val="Heading2"/>
        <w:spacing w:before="36"/>
        <w:ind w:left="0" w:right="45"/>
        <w:rPr>
          <w:rFonts w:cs="Arial Black"/>
          <w:color w:val="00B0F0"/>
          <w:spacing w:val="-9"/>
          <w:sz w:val="24"/>
          <w:szCs w:val="24"/>
        </w:rPr>
      </w:pPr>
    </w:p>
    <w:p w:rsidR="00D22213" w:rsidRPr="00376AA6" w:rsidRDefault="00D22213" w:rsidP="00403ED6">
      <w:pPr>
        <w:pStyle w:val="Heading2"/>
        <w:spacing w:before="36"/>
        <w:ind w:left="0" w:right="45"/>
        <w:rPr>
          <w:b w:val="0"/>
          <w:bCs w:val="0"/>
          <w:sz w:val="24"/>
          <w:szCs w:val="24"/>
        </w:rPr>
      </w:pPr>
      <w:bookmarkStart w:id="0" w:name="_GoBack"/>
      <w:bookmarkEnd w:id="0"/>
      <w:r w:rsidRPr="00376AA6">
        <w:rPr>
          <w:rFonts w:cs="Arial Black"/>
          <w:color w:val="00B0F0"/>
          <w:spacing w:val="-9"/>
          <w:sz w:val="24"/>
          <w:szCs w:val="24"/>
        </w:rPr>
        <w:lastRenderedPageBreak/>
        <w:t>F</w:t>
      </w:r>
      <w:r w:rsidRPr="00376AA6">
        <w:rPr>
          <w:rFonts w:cs="Arial Black"/>
          <w:color w:val="00B0F0"/>
          <w:sz w:val="24"/>
          <w:szCs w:val="24"/>
        </w:rPr>
        <w:t>or</w:t>
      </w:r>
      <w:r w:rsidRPr="00376AA6">
        <w:rPr>
          <w:rFonts w:cs="Arial Black"/>
          <w:color w:val="00B0F0"/>
          <w:spacing w:val="-2"/>
          <w:sz w:val="24"/>
          <w:szCs w:val="24"/>
        </w:rPr>
        <w:t xml:space="preserve"> more information, photographs, or to arrange any interviews </w:t>
      </w:r>
      <w:r w:rsidRPr="00376AA6">
        <w:rPr>
          <w:rFonts w:cs="Arial Black"/>
          <w:color w:val="00B0F0"/>
          <w:sz w:val="24"/>
          <w:szCs w:val="24"/>
        </w:rPr>
        <w:t>please</w:t>
      </w:r>
      <w:r w:rsidRPr="00376AA6">
        <w:rPr>
          <w:rFonts w:cs="Arial Black"/>
          <w:color w:val="00B0F0"/>
          <w:spacing w:val="-2"/>
          <w:sz w:val="24"/>
          <w:szCs w:val="24"/>
        </w:rPr>
        <w:t xml:space="preserve"> </w:t>
      </w:r>
      <w:r w:rsidRPr="00376AA6">
        <w:rPr>
          <w:rFonts w:cs="Arial Black"/>
          <w:color w:val="00B0F0"/>
          <w:sz w:val="24"/>
          <w:szCs w:val="24"/>
        </w:rPr>
        <w:t>contact:</w:t>
      </w:r>
      <w:r w:rsidRPr="00376AA6">
        <w:rPr>
          <w:rFonts w:cs="Arial Black"/>
          <w:color w:val="FF43E6"/>
          <w:w w:val="98"/>
          <w:sz w:val="24"/>
          <w:szCs w:val="24"/>
        </w:rPr>
        <w:t xml:space="preserve"> </w:t>
      </w:r>
    </w:p>
    <w:p w:rsidR="00D22213" w:rsidRPr="00C11A45" w:rsidRDefault="00D22213" w:rsidP="00D22213">
      <w:pPr>
        <w:spacing w:line="280" w:lineRule="exact"/>
        <w:ind w:left="113" w:right="45"/>
        <w:rPr>
          <w:rFonts w:ascii="Arial Black" w:eastAsia="Arial Black" w:hAnsi="Arial Black" w:cs="Arial Black"/>
          <w:color w:val="FF43E6"/>
          <w:szCs w:val="24"/>
        </w:rPr>
      </w:pPr>
    </w:p>
    <w:p w:rsidR="00D22213" w:rsidRDefault="00D22213" w:rsidP="00BC6B4C">
      <w:pPr>
        <w:spacing w:line="298" w:lineRule="exact"/>
        <w:ind w:left="113" w:right="45"/>
        <w:rPr>
          <w:rFonts w:ascii="Arial Black" w:eastAsia="Arial Black" w:hAnsi="Arial Black" w:cs="Arial Black"/>
          <w:b/>
          <w:bCs/>
          <w:color w:val="00B0F0"/>
          <w:spacing w:val="-6"/>
          <w:szCs w:val="24"/>
        </w:rPr>
      </w:pPr>
      <w:r>
        <w:rPr>
          <w:rFonts w:ascii="Arial Black" w:eastAsia="Arial Black" w:hAnsi="Arial Black" w:cs="Arial Black"/>
          <w:b/>
          <w:bCs/>
          <w:color w:val="00B0F0"/>
          <w:spacing w:val="-6"/>
          <w:szCs w:val="24"/>
        </w:rPr>
        <w:t xml:space="preserve">Claire Duncan             </w:t>
      </w:r>
      <w:hyperlink r:id="rId7" w:history="1">
        <w:r w:rsidRPr="004478D1">
          <w:rPr>
            <w:rStyle w:val="Hyperlink"/>
            <w:rFonts w:ascii="Arial Black" w:eastAsia="Arial Black" w:hAnsi="Arial Black" w:cs="Arial Black"/>
            <w:b/>
            <w:bCs/>
            <w:spacing w:val="-6"/>
            <w:szCs w:val="24"/>
          </w:rPr>
          <w:t>claire@walkthewalk.org</w:t>
        </w:r>
      </w:hyperlink>
      <w:r>
        <w:rPr>
          <w:rFonts w:ascii="Arial Black" w:eastAsia="Arial Black" w:hAnsi="Arial Black" w:cs="Arial Black"/>
          <w:b/>
          <w:bCs/>
          <w:color w:val="00B0F0"/>
          <w:spacing w:val="-6"/>
          <w:szCs w:val="24"/>
        </w:rPr>
        <w:t xml:space="preserve">            01483 741430</w:t>
      </w:r>
    </w:p>
    <w:p w:rsidR="00403ED6" w:rsidRPr="00330A7E" w:rsidRDefault="00403ED6" w:rsidP="00403ED6">
      <w:pPr>
        <w:spacing w:line="298" w:lineRule="exact"/>
        <w:ind w:left="113" w:right="45"/>
        <w:rPr>
          <w:rFonts w:ascii="Arial Black" w:eastAsia="Arial Black" w:hAnsi="Arial Black" w:cs="Arial Black"/>
          <w:b/>
          <w:bCs/>
          <w:color w:val="FF43E6"/>
          <w:szCs w:val="24"/>
        </w:rPr>
      </w:pPr>
      <w:r w:rsidRPr="004D0EB8">
        <w:rPr>
          <w:rFonts w:ascii="Arial Black" w:eastAsia="Arial Black" w:hAnsi="Arial Black" w:cs="Arial Black"/>
          <w:b/>
          <w:bCs/>
          <w:color w:val="00B0F0"/>
          <w:szCs w:val="24"/>
        </w:rPr>
        <w:t>Sally Orr</w:t>
      </w:r>
      <w:r>
        <w:rPr>
          <w:rFonts w:ascii="Arial Black" w:eastAsia="Arial Black" w:hAnsi="Arial Black" w:cs="Arial Black"/>
          <w:b/>
          <w:bCs/>
          <w:color w:val="FF43E6"/>
          <w:szCs w:val="24"/>
        </w:rPr>
        <w:tab/>
      </w:r>
      <w:r>
        <w:rPr>
          <w:rFonts w:ascii="Arial Black" w:eastAsia="Arial Black" w:hAnsi="Arial Black" w:cs="Arial Black"/>
          <w:b/>
          <w:bCs/>
          <w:color w:val="FF43E6"/>
          <w:szCs w:val="24"/>
        </w:rPr>
        <w:tab/>
        <w:t xml:space="preserve">    </w:t>
      </w:r>
      <w:r>
        <w:rPr>
          <w:rFonts w:ascii="Arial Black" w:eastAsia="Arial Black" w:hAnsi="Arial Black" w:cs="Arial Black"/>
          <w:b/>
          <w:bCs/>
          <w:color w:val="FF43E6"/>
          <w:szCs w:val="24"/>
        </w:rPr>
        <w:tab/>
      </w:r>
      <w:hyperlink r:id="rId8" w:history="1">
        <w:r w:rsidRPr="00FE1928">
          <w:rPr>
            <w:rStyle w:val="Hyperlink"/>
            <w:rFonts w:ascii="Arial Black" w:eastAsia="Arial Black" w:hAnsi="Arial Black" w:cs="Arial Black"/>
            <w:b/>
            <w:bCs/>
            <w:szCs w:val="24"/>
          </w:rPr>
          <w:t>sally@walkthewalk.org</w:t>
        </w:r>
      </w:hyperlink>
      <w:r>
        <w:rPr>
          <w:rFonts w:ascii="Arial Black" w:eastAsia="Arial Black" w:hAnsi="Arial Black" w:cs="Arial Black"/>
          <w:b/>
          <w:bCs/>
          <w:color w:val="FF43E6"/>
          <w:szCs w:val="24"/>
        </w:rPr>
        <w:tab/>
        <w:t xml:space="preserve">   </w:t>
      </w:r>
      <w:r w:rsidRPr="004D0EB8">
        <w:rPr>
          <w:rFonts w:ascii="Arial Black" w:eastAsia="Arial Black" w:hAnsi="Arial Black" w:cs="Arial Black"/>
          <w:b/>
          <w:bCs/>
          <w:color w:val="00B0F0"/>
          <w:szCs w:val="24"/>
        </w:rPr>
        <w:t>01483 741430</w:t>
      </w:r>
    </w:p>
    <w:p w:rsidR="00D22213" w:rsidRDefault="00D22213" w:rsidP="00D22213"/>
    <w:p w:rsidR="00D22213" w:rsidRDefault="00D22213" w:rsidP="00D22213"/>
    <w:p w:rsidR="00D22213" w:rsidRDefault="00D22213" w:rsidP="00D22213">
      <w:r>
        <w:rPr>
          <w:noProof/>
          <w:lang w:eastAsia="en-GB"/>
        </w:rPr>
        <w:drawing>
          <wp:anchor distT="0" distB="0" distL="114300" distR="114300" simplePos="0" relativeHeight="251659264" behindDoc="1" locked="0" layoutInCell="1" allowOverlap="1">
            <wp:simplePos x="0" y="0"/>
            <wp:positionH relativeFrom="page">
              <wp:posOffset>1200150</wp:posOffset>
            </wp:positionH>
            <wp:positionV relativeFrom="paragraph">
              <wp:posOffset>104140</wp:posOffset>
            </wp:positionV>
            <wp:extent cx="1718310" cy="390525"/>
            <wp:effectExtent l="19050" t="0" r="0" b="0"/>
            <wp:wrapNone/>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9" cstate="print"/>
                    <a:srcRect/>
                    <a:stretch>
                      <a:fillRect/>
                    </a:stretch>
                  </pic:blipFill>
                  <pic:spPr bwMode="auto">
                    <a:xfrm>
                      <a:off x="0" y="0"/>
                      <a:ext cx="1718310" cy="390525"/>
                    </a:xfrm>
                    <a:prstGeom prst="rect">
                      <a:avLst/>
                    </a:prstGeom>
                    <a:noFill/>
                  </pic:spPr>
                </pic:pic>
              </a:graphicData>
            </a:graphic>
          </wp:anchor>
        </w:drawing>
      </w:r>
      <w:r>
        <w:rPr>
          <w:noProof/>
          <w:lang w:eastAsia="en-GB"/>
        </w:rPr>
        <w:drawing>
          <wp:inline distT="0" distB="0" distL="0" distR="0">
            <wp:extent cx="190500" cy="495300"/>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srcRect/>
                    <a:stretch>
                      <a:fillRect/>
                    </a:stretch>
                  </pic:blipFill>
                  <pic:spPr bwMode="auto">
                    <a:xfrm>
                      <a:off x="0" y="0"/>
                      <a:ext cx="190500" cy="495300"/>
                    </a:xfrm>
                    <a:prstGeom prst="rect">
                      <a:avLst/>
                    </a:prstGeom>
                    <a:noFill/>
                    <a:ln w="9525">
                      <a:noFill/>
                      <a:miter lim="800000"/>
                      <a:headEnd/>
                      <a:tailEnd/>
                    </a:ln>
                  </pic:spPr>
                </pic:pic>
              </a:graphicData>
            </a:graphic>
          </wp:inline>
        </w:drawing>
      </w:r>
      <w:r>
        <w:t xml:space="preserve"> </w:t>
      </w:r>
    </w:p>
    <w:p w:rsidR="00D22213" w:rsidRDefault="00D22213" w:rsidP="00D22213"/>
    <w:p w:rsidR="00D22213" w:rsidRDefault="00D22213" w:rsidP="00D22213">
      <w:pPr>
        <w:ind w:left="567" w:right="45"/>
        <w:rPr>
          <w:rFonts w:ascii="FoundrySans-Bold" w:eastAsia="FoundrySans-Bold" w:hAnsi="FoundrySans-Bold" w:cs="FoundrySans-Bold"/>
          <w:sz w:val="18"/>
          <w:szCs w:val="18"/>
        </w:rPr>
      </w:pPr>
      <w:r>
        <w:rPr>
          <w:rFonts w:ascii="FoundrySans-Bold" w:eastAsia="FoundrySans-Bold" w:hAnsi="FoundrySans-Bold" w:cs="FoundrySans-Bold"/>
          <w:color w:val="EE3D96"/>
          <w:sz w:val="18"/>
          <w:szCs w:val="18"/>
        </w:rPr>
        <w:t xml:space="preserve">Created by and in aid of </w:t>
      </w:r>
      <w:r>
        <w:rPr>
          <w:rFonts w:ascii="FoundrySans-Bold" w:eastAsia="FoundrySans-Bold" w:hAnsi="FoundrySans-Bold" w:cs="FoundrySans-Bold"/>
          <w:color w:val="EE3D96"/>
          <w:spacing w:val="-8"/>
          <w:sz w:val="18"/>
          <w:szCs w:val="18"/>
        </w:rPr>
        <w:t>W</w:t>
      </w:r>
      <w:r>
        <w:rPr>
          <w:rFonts w:ascii="FoundrySans-Bold" w:eastAsia="FoundrySans-Bold" w:hAnsi="FoundrySans-Bold" w:cs="FoundrySans-Bold"/>
          <w:color w:val="EE3D96"/>
          <w:sz w:val="18"/>
          <w:szCs w:val="18"/>
        </w:rPr>
        <w:t xml:space="preserve">alk the </w:t>
      </w:r>
      <w:r>
        <w:rPr>
          <w:rFonts w:ascii="FoundrySans-Bold" w:eastAsia="FoundrySans-Bold" w:hAnsi="FoundrySans-Bold" w:cs="FoundrySans-Bold"/>
          <w:color w:val="EE3D96"/>
          <w:spacing w:val="-8"/>
          <w:sz w:val="18"/>
          <w:szCs w:val="18"/>
        </w:rPr>
        <w:t>W</w:t>
      </w:r>
      <w:r>
        <w:rPr>
          <w:rFonts w:ascii="FoundrySans-Bold" w:eastAsia="FoundrySans-Bold" w:hAnsi="FoundrySans-Bold" w:cs="FoundrySans-Bold"/>
          <w:color w:val="EE3D96"/>
          <w:sz w:val="18"/>
          <w:szCs w:val="18"/>
        </w:rPr>
        <w:t xml:space="preserve">alk </w:t>
      </w:r>
      <w:r>
        <w:rPr>
          <w:rFonts w:ascii="FoundrySans-Bold" w:eastAsia="FoundrySans-Bold" w:hAnsi="FoundrySans-Bold" w:cs="FoundrySans-Bold"/>
          <w:color w:val="EE3D96"/>
          <w:spacing w:val="-8"/>
          <w:sz w:val="18"/>
          <w:szCs w:val="18"/>
        </w:rPr>
        <w:t>W</w:t>
      </w:r>
      <w:r>
        <w:rPr>
          <w:rFonts w:ascii="FoundrySans-Bold" w:eastAsia="FoundrySans-Bold" w:hAnsi="FoundrySans-Bold" w:cs="FoundrySans-Bold"/>
          <w:color w:val="EE3D96"/>
          <w:sz w:val="18"/>
          <w:szCs w:val="18"/>
        </w:rPr>
        <w:t>orldwide raising money for vital breast cancer causes</w:t>
      </w:r>
    </w:p>
    <w:p w:rsidR="00D22213" w:rsidRDefault="00D22213" w:rsidP="00D22213">
      <w:pPr>
        <w:spacing w:before="29"/>
        <w:ind w:left="567" w:right="45"/>
        <w:rPr>
          <w:rFonts w:ascii="FoundrySans-Light" w:eastAsia="FoundrySans-Light" w:hAnsi="FoundrySans-Light" w:cs="FoundrySans-Light"/>
          <w:sz w:val="14"/>
          <w:szCs w:val="14"/>
        </w:rPr>
      </w:pPr>
      <w:r>
        <w:rPr>
          <w:rFonts w:ascii="FoundrySans-Light" w:eastAsia="FoundrySans-Light" w:hAnsi="FoundrySans-Light" w:cs="FoundrySans-Light"/>
          <w:color w:val="EE3D96"/>
          <w:sz w:val="14"/>
          <w:szCs w:val="14"/>
        </w:rPr>
        <w:t>Charity Number: SC029572</w:t>
      </w:r>
    </w:p>
    <w:p w:rsidR="00D22213" w:rsidRDefault="00D22213"/>
    <w:p w:rsidR="004D2F3D" w:rsidRDefault="004D2F3D" w:rsidP="004D2F3D">
      <w:pPr>
        <w:pStyle w:val="western"/>
        <w:rPr>
          <w:rFonts w:ascii="Arial" w:hAnsi="Arial" w:cs="Arial"/>
          <w:b/>
          <w:bCs/>
          <w:color w:val="212121"/>
          <w:sz w:val="22"/>
          <w:szCs w:val="22"/>
        </w:rPr>
      </w:pPr>
      <w:r>
        <w:rPr>
          <w:rFonts w:ascii="Arial" w:hAnsi="Arial" w:cs="Arial"/>
          <w:b/>
          <w:bCs/>
          <w:color w:val="212121"/>
          <w:sz w:val="22"/>
          <w:szCs w:val="22"/>
        </w:rPr>
        <w:t>Notes to editors:</w:t>
      </w:r>
    </w:p>
    <w:p w:rsidR="004D2F3D" w:rsidRDefault="004D2F3D" w:rsidP="004D2F3D">
      <w:pPr>
        <w:pStyle w:val="western"/>
        <w:rPr>
          <w:rFonts w:ascii="Arial" w:hAnsi="Arial" w:cs="Arial"/>
          <w:b/>
          <w:bCs/>
          <w:color w:val="212121"/>
          <w:sz w:val="22"/>
          <w:szCs w:val="22"/>
        </w:rPr>
      </w:pPr>
    </w:p>
    <w:p w:rsidR="004D2F3D" w:rsidRPr="004D2F3D" w:rsidRDefault="004D2F3D" w:rsidP="004D2F3D">
      <w:pPr>
        <w:rPr>
          <w:rFonts w:cs="Arial"/>
          <w:b/>
          <w:sz w:val="21"/>
          <w:szCs w:val="21"/>
        </w:rPr>
      </w:pPr>
      <w:r w:rsidRPr="00B806FD">
        <w:rPr>
          <w:rFonts w:cs="Arial"/>
          <w:b/>
          <w:sz w:val="21"/>
          <w:szCs w:val="21"/>
        </w:rPr>
        <w:t>*</w:t>
      </w:r>
      <w:r w:rsidRPr="00B806FD">
        <w:rPr>
          <w:rFonts w:cs="Arial"/>
          <w:sz w:val="21"/>
          <w:szCs w:val="21"/>
        </w:rPr>
        <w:t>Source: Breast Cancer Now, January 2017</w:t>
      </w:r>
    </w:p>
    <w:p w:rsidR="004D2F3D" w:rsidRDefault="004D2F3D" w:rsidP="00D22213">
      <w:pPr>
        <w:pStyle w:val="western"/>
        <w:rPr>
          <w:rFonts w:ascii="Arial" w:hAnsi="Arial" w:cs="Arial"/>
          <w:b/>
          <w:bCs/>
          <w:color w:val="212121"/>
          <w:sz w:val="22"/>
          <w:szCs w:val="22"/>
        </w:rPr>
      </w:pPr>
    </w:p>
    <w:p w:rsidR="00D22213" w:rsidRDefault="00D22213" w:rsidP="00D22213">
      <w:pPr>
        <w:pStyle w:val="western"/>
        <w:rPr>
          <w:rFonts w:ascii="Calibri" w:hAnsi="Calibri"/>
          <w:color w:val="000000"/>
        </w:rPr>
      </w:pPr>
      <w:r>
        <w:rPr>
          <w:rFonts w:ascii="Arial" w:hAnsi="Arial" w:cs="Arial"/>
          <w:b/>
          <w:bCs/>
          <w:color w:val="212121"/>
          <w:sz w:val="22"/>
          <w:szCs w:val="22"/>
        </w:rPr>
        <w:t>Walk the Walk</w:t>
      </w:r>
      <w:r>
        <w:rPr>
          <w:rFonts w:ascii="Calibri" w:hAnsi="Calibri"/>
          <w:color w:val="212121"/>
        </w:rPr>
        <w:t> </w:t>
      </w:r>
    </w:p>
    <w:p w:rsidR="00D22213" w:rsidRPr="00AB0328" w:rsidRDefault="00D22213" w:rsidP="00D22213">
      <w:pPr>
        <w:rPr>
          <w:rFonts w:cs="Arial"/>
          <w:b/>
          <w:sz w:val="22"/>
        </w:rPr>
      </w:pPr>
    </w:p>
    <w:p w:rsidR="00D22213" w:rsidRPr="005069AB" w:rsidRDefault="00D22213" w:rsidP="00D22213">
      <w:pPr>
        <w:pStyle w:val="BodyText"/>
        <w:numPr>
          <w:ilvl w:val="0"/>
          <w:numId w:val="1"/>
        </w:numPr>
        <w:tabs>
          <w:tab w:val="left" w:pos="289"/>
        </w:tabs>
        <w:spacing w:line="360" w:lineRule="auto"/>
        <w:ind w:left="274" w:hanging="161"/>
        <w:rPr>
          <w:rFonts w:cs="Arial"/>
          <w:spacing w:val="-4"/>
          <w:sz w:val="21"/>
          <w:szCs w:val="21"/>
        </w:rPr>
      </w:pPr>
      <w:r w:rsidRPr="00610843">
        <w:rPr>
          <w:rFonts w:cs="Arial"/>
          <w:spacing w:val="-4"/>
          <w:sz w:val="21"/>
          <w:szCs w:val="21"/>
        </w:rPr>
        <w:t>Nina Barough CBE, Founder and Chief Executive, set up and now runs Walk the Walk Worldwide.</w:t>
      </w:r>
    </w:p>
    <w:p w:rsidR="00D22213" w:rsidRPr="005069AB" w:rsidRDefault="00D22213" w:rsidP="00D22213">
      <w:pPr>
        <w:pStyle w:val="BodyText"/>
        <w:numPr>
          <w:ilvl w:val="0"/>
          <w:numId w:val="1"/>
        </w:numPr>
        <w:tabs>
          <w:tab w:val="left" w:pos="289"/>
        </w:tabs>
        <w:spacing w:line="360" w:lineRule="auto"/>
        <w:ind w:left="289"/>
        <w:rPr>
          <w:rFonts w:cs="Arial"/>
          <w:spacing w:val="-4"/>
          <w:sz w:val="21"/>
          <w:szCs w:val="21"/>
        </w:rPr>
      </w:pPr>
      <w:r w:rsidRPr="00610843">
        <w:rPr>
          <w:rFonts w:cs="Arial"/>
          <w:spacing w:val="-4"/>
          <w:sz w:val="21"/>
          <w:szCs w:val="21"/>
        </w:rPr>
        <w:t>Walk the Walk specialises in fitness and Power Walking challenges.</w:t>
      </w:r>
    </w:p>
    <w:p w:rsidR="00D22213" w:rsidRPr="005069AB" w:rsidRDefault="00D22213" w:rsidP="00D22213">
      <w:pPr>
        <w:pStyle w:val="BodyText"/>
        <w:numPr>
          <w:ilvl w:val="0"/>
          <w:numId w:val="1"/>
        </w:numPr>
        <w:tabs>
          <w:tab w:val="left" w:pos="289"/>
        </w:tabs>
        <w:spacing w:line="360" w:lineRule="auto"/>
        <w:ind w:left="289"/>
        <w:rPr>
          <w:rFonts w:cs="Arial"/>
          <w:spacing w:val="-4"/>
          <w:sz w:val="21"/>
          <w:szCs w:val="21"/>
        </w:rPr>
      </w:pPr>
      <w:r w:rsidRPr="00610843">
        <w:rPr>
          <w:rFonts w:cs="Arial"/>
          <w:spacing w:val="-4"/>
          <w:sz w:val="21"/>
          <w:szCs w:val="21"/>
        </w:rPr>
        <w:t>HRH The Prince of Wales is the official Patron of Walk the Walk.</w:t>
      </w:r>
    </w:p>
    <w:p w:rsidR="00D22213" w:rsidRPr="005069AB" w:rsidRDefault="00D22213" w:rsidP="00D22213">
      <w:pPr>
        <w:pStyle w:val="BodyText"/>
        <w:numPr>
          <w:ilvl w:val="0"/>
          <w:numId w:val="1"/>
        </w:numPr>
        <w:tabs>
          <w:tab w:val="left" w:pos="289"/>
        </w:tabs>
        <w:spacing w:line="360" w:lineRule="auto"/>
        <w:ind w:left="289"/>
        <w:rPr>
          <w:rFonts w:cs="Arial"/>
          <w:spacing w:val="-4"/>
          <w:sz w:val="21"/>
          <w:szCs w:val="21"/>
        </w:rPr>
      </w:pPr>
      <w:r w:rsidRPr="00D449EA">
        <w:rPr>
          <w:rFonts w:cs="Arial"/>
          <w:spacing w:val="-4"/>
          <w:sz w:val="21"/>
          <w:szCs w:val="21"/>
        </w:rPr>
        <w:t>Walk the Walk has</w:t>
      </w:r>
      <w:r>
        <w:rPr>
          <w:rFonts w:cs="Arial"/>
          <w:spacing w:val="-4"/>
          <w:sz w:val="21"/>
          <w:szCs w:val="21"/>
        </w:rPr>
        <w:t xml:space="preserve"> so far raised in excess of £119</w:t>
      </w:r>
      <w:r w:rsidRPr="00D449EA">
        <w:rPr>
          <w:rFonts w:cs="Arial"/>
          <w:spacing w:val="-4"/>
          <w:sz w:val="21"/>
          <w:szCs w:val="21"/>
        </w:rPr>
        <w:t xml:space="preserve"> million.</w:t>
      </w:r>
    </w:p>
    <w:p w:rsidR="00D22213" w:rsidRDefault="00D22213" w:rsidP="00D22213">
      <w:pPr>
        <w:pStyle w:val="BodyText"/>
        <w:numPr>
          <w:ilvl w:val="0"/>
          <w:numId w:val="1"/>
        </w:numPr>
        <w:tabs>
          <w:tab w:val="left" w:pos="278"/>
        </w:tabs>
        <w:spacing w:line="360" w:lineRule="auto"/>
        <w:ind w:left="274" w:hanging="161"/>
        <w:rPr>
          <w:rFonts w:cs="Arial"/>
          <w:spacing w:val="-4"/>
          <w:sz w:val="21"/>
          <w:szCs w:val="21"/>
        </w:rPr>
      </w:pPr>
      <w:r w:rsidRPr="00610843">
        <w:rPr>
          <w:rFonts w:cs="Arial"/>
          <w:spacing w:val="-4"/>
          <w:sz w:val="21"/>
          <w:szCs w:val="21"/>
        </w:rPr>
        <w:t>As a grant-making charity, all funds are raised for Walk the Walk and then granted to where the charity feels they will do the most good.</w:t>
      </w:r>
    </w:p>
    <w:p w:rsidR="00D22213" w:rsidRPr="00CD7557" w:rsidRDefault="00D22213" w:rsidP="00D22213">
      <w:pPr>
        <w:pStyle w:val="BodyText"/>
        <w:numPr>
          <w:ilvl w:val="0"/>
          <w:numId w:val="1"/>
        </w:numPr>
        <w:tabs>
          <w:tab w:val="left" w:pos="278"/>
        </w:tabs>
        <w:spacing w:line="360" w:lineRule="auto"/>
        <w:ind w:left="274" w:hanging="161"/>
        <w:rPr>
          <w:rFonts w:cs="Arial"/>
          <w:spacing w:val="-4"/>
          <w:sz w:val="21"/>
          <w:szCs w:val="21"/>
        </w:rPr>
      </w:pPr>
      <w:r w:rsidRPr="00CD7557">
        <w:rPr>
          <w:rFonts w:cs="Arial"/>
          <w:spacing w:val="-4"/>
          <w:sz w:val="21"/>
          <w:szCs w:val="21"/>
        </w:rPr>
        <w:t>Walk the Walk funds are granted to projects that not only support research, important to all our future health, but also support a variety of projects that are supporting cancer patients now throughout the UK.</w:t>
      </w:r>
      <w:r w:rsidRPr="00CD7557">
        <w:rPr>
          <w:rFonts w:cs="Arial"/>
          <w:sz w:val="21"/>
          <w:szCs w:val="21"/>
        </w:rPr>
        <w:t xml:space="preserve"> </w:t>
      </w:r>
    </w:p>
    <w:p w:rsidR="00D22213" w:rsidRPr="00CD7557" w:rsidRDefault="00D22213" w:rsidP="00D22213">
      <w:pPr>
        <w:pStyle w:val="BodyText"/>
        <w:numPr>
          <w:ilvl w:val="0"/>
          <w:numId w:val="1"/>
        </w:numPr>
        <w:tabs>
          <w:tab w:val="left" w:pos="278"/>
        </w:tabs>
        <w:spacing w:line="360" w:lineRule="auto"/>
        <w:ind w:left="274" w:hanging="161"/>
        <w:rPr>
          <w:rFonts w:cs="Arial"/>
          <w:spacing w:val="-4"/>
          <w:sz w:val="21"/>
          <w:szCs w:val="21"/>
        </w:rPr>
      </w:pPr>
      <w:r w:rsidRPr="00CD7557">
        <w:rPr>
          <w:rFonts w:cs="Arial"/>
          <w:sz w:val="21"/>
          <w:szCs w:val="21"/>
        </w:rPr>
        <w:t>Walk the Walk is the principal funder of the Maggie’s Centre at Gartnavel, Glasgow and of the new centre at the Forth Valley Royal Hospital in Larbert. A grant was also made towards the Lanark</w:t>
      </w:r>
      <w:r>
        <w:rPr>
          <w:rFonts w:cs="Arial"/>
          <w:sz w:val="21"/>
          <w:szCs w:val="21"/>
        </w:rPr>
        <w:t>shire</w:t>
      </w:r>
      <w:r w:rsidRPr="00CD7557">
        <w:rPr>
          <w:rFonts w:cs="Arial"/>
          <w:sz w:val="21"/>
          <w:szCs w:val="21"/>
        </w:rPr>
        <w:t xml:space="preserve"> Centre in the grounds of Monklands Hospital in Airdrie. </w:t>
      </w:r>
    </w:p>
    <w:p w:rsidR="00D22213" w:rsidRPr="00CD7557" w:rsidRDefault="00D22213" w:rsidP="00D22213">
      <w:pPr>
        <w:pStyle w:val="BodyText"/>
        <w:numPr>
          <w:ilvl w:val="0"/>
          <w:numId w:val="1"/>
        </w:numPr>
        <w:tabs>
          <w:tab w:val="left" w:pos="278"/>
        </w:tabs>
        <w:spacing w:line="360" w:lineRule="auto"/>
        <w:ind w:left="274" w:hanging="161"/>
        <w:rPr>
          <w:rFonts w:cs="Arial"/>
          <w:spacing w:val="-4"/>
          <w:sz w:val="21"/>
          <w:szCs w:val="21"/>
        </w:rPr>
      </w:pPr>
      <w:r w:rsidRPr="00CD7557">
        <w:rPr>
          <w:rFonts w:cs="Arial"/>
          <w:sz w:val="21"/>
          <w:szCs w:val="21"/>
        </w:rPr>
        <w:t xml:space="preserve">Walk the Walk has also funded the renovation of Ward 6, a </w:t>
      </w:r>
      <w:r>
        <w:rPr>
          <w:rFonts w:cs="Arial"/>
          <w:sz w:val="21"/>
          <w:szCs w:val="21"/>
        </w:rPr>
        <w:t xml:space="preserve">new </w:t>
      </w:r>
      <w:r w:rsidRPr="00CD7557">
        <w:rPr>
          <w:rFonts w:cs="Arial"/>
          <w:sz w:val="21"/>
          <w:szCs w:val="21"/>
        </w:rPr>
        <w:t>theatre and renovation of the Mammography Unit at the Breast Cancer Institute at Edinburgh’s Western General Hospital.</w:t>
      </w:r>
    </w:p>
    <w:p w:rsidR="00D22213" w:rsidRPr="00D22213" w:rsidRDefault="00D22213" w:rsidP="00D22213">
      <w:pPr>
        <w:pStyle w:val="BodyText"/>
        <w:numPr>
          <w:ilvl w:val="0"/>
          <w:numId w:val="1"/>
        </w:numPr>
        <w:tabs>
          <w:tab w:val="left" w:pos="289"/>
        </w:tabs>
        <w:spacing w:line="360" w:lineRule="auto"/>
        <w:ind w:left="274" w:hanging="161"/>
        <w:rPr>
          <w:rFonts w:cs="Arial"/>
          <w:spacing w:val="-4"/>
          <w:sz w:val="21"/>
          <w:szCs w:val="21"/>
        </w:rPr>
      </w:pPr>
      <w:r w:rsidRPr="00CD7557">
        <w:rPr>
          <w:rFonts w:cs="Arial"/>
          <w:sz w:val="21"/>
          <w:szCs w:val="21"/>
        </w:rPr>
        <w:t>Walk the Walk is committed to providing funding to hospitals across Scotland and the UK to purchase Scalp Cooling systems, special machines which are helping many people undergoing chemotherapy to retain their hair. Walk the Walk h</w:t>
      </w:r>
      <w:r>
        <w:rPr>
          <w:rFonts w:cs="Arial"/>
          <w:sz w:val="21"/>
          <w:szCs w:val="21"/>
        </w:rPr>
        <w:t>as funded 54 Scalp Coolers in 25</w:t>
      </w:r>
      <w:r w:rsidRPr="00CD7557">
        <w:rPr>
          <w:rFonts w:cs="Arial"/>
          <w:sz w:val="21"/>
          <w:szCs w:val="21"/>
        </w:rPr>
        <w:t xml:space="preserve"> Scottish hospitals.  </w:t>
      </w:r>
    </w:p>
    <w:p w:rsidR="00D22213" w:rsidRPr="00610843" w:rsidRDefault="00D22213" w:rsidP="00D22213">
      <w:pPr>
        <w:pStyle w:val="BodyText"/>
        <w:numPr>
          <w:ilvl w:val="0"/>
          <w:numId w:val="1"/>
        </w:numPr>
        <w:tabs>
          <w:tab w:val="left" w:pos="289"/>
        </w:tabs>
        <w:spacing w:line="360" w:lineRule="auto"/>
        <w:ind w:left="274" w:hanging="161"/>
        <w:rPr>
          <w:rFonts w:cs="Arial"/>
          <w:spacing w:val="-4"/>
          <w:sz w:val="21"/>
          <w:szCs w:val="21"/>
        </w:rPr>
      </w:pPr>
      <w:r w:rsidRPr="00610843">
        <w:rPr>
          <w:rFonts w:cs="Arial"/>
          <w:spacing w:val="-4"/>
          <w:sz w:val="21"/>
          <w:szCs w:val="21"/>
        </w:rPr>
        <w:t>‘The MoonWalk’ is the flagship event of the charity currently held in London, Scotland and Iceland.</w:t>
      </w:r>
    </w:p>
    <w:p w:rsidR="00D22213" w:rsidRDefault="00D22213"/>
    <w:sectPr w:rsidR="00D22213" w:rsidSect="008E1D8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FoundrySans-Bold">
    <w:altName w:val="Bell MT"/>
    <w:charset w:val="00"/>
    <w:family w:val="auto"/>
    <w:pitch w:val="variable"/>
    <w:sig w:usb0="800000A7" w:usb1="00000040" w:usb2="00000000" w:usb3="00000000" w:csb0="00000001" w:csb1="00000000"/>
  </w:font>
  <w:font w:name="FoundrySans-Light">
    <w:altName w:val="Bell MT"/>
    <w:charset w:val="00"/>
    <w:family w:val="auto"/>
    <w:pitch w:val="variable"/>
    <w:sig w:usb0="800000A7" w:usb1="0000004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33801"/>
    <w:multiLevelType w:val="hybridMultilevel"/>
    <w:tmpl w:val="A04062F8"/>
    <w:lvl w:ilvl="0" w:tplc="9A0E83AC">
      <w:start w:val="1"/>
      <w:numFmt w:val="bullet"/>
      <w:lvlText w:val="•"/>
      <w:lvlJc w:val="left"/>
      <w:pPr>
        <w:ind w:hanging="176"/>
      </w:pPr>
      <w:rPr>
        <w:rFonts w:ascii="Arial" w:eastAsia="Arial" w:hAnsi="Arial" w:hint="default"/>
        <w:color w:val="231F20"/>
        <w:sz w:val="20"/>
        <w:szCs w:val="20"/>
      </w:rPr>
    </w:lvl>
    <w:lvl w:ilvl="1" w:tplc="CD3E3ED0">
      <w:start w:val="1"/>
      <w:numFmt w:val="bullet"/>
      <w:lvlText w:val="•"/>
      <w:lvlJc w:val="left"/>
      <w:rPr>
        <w:rFonts w:hint="default"/>
      </w:rPr>
    </w:lvl>
    <w:lvl w:ilvl="2" w:tplc="149E5C34">
      <w:start w:val="1"/>
      <w:numFmt w:val="bullet"/>
      <w:lvlText w:val="•"/>
      <w:lvlJc w:val="left"/>
      <w:rPr>
        <w:rFonts w:hint="default"/>
      </w:rPr>
    </w:lvl>
    <w:lvl w:ilvl="3" w:tplc="C72447A4">
      <w:start w:val="1"/>
      <w:numFmt w:val="bullet"/>
      <w:lvlText w:val="•"/>
      <w:lvlJc w:val="left"/>
      <w:rPr>
        <w:rFonts w:hint="default"/>
      </w:rPr>
    </w:lvl>
    <w:lvl w:ilvl="4" w:tplc="E41C8BA0">
      <w:start w:val="1"/>
      <w:numFmt w:val="bullet"/>
      <w:lvlText w:val="•"/>
      <w:lvlJc w:val="left"/>
      <w:rPr>
        <w:rFonts w:hint="default"/>
      </w:rPr>
    </w:lvl>
    <w:lvl w:ilvl="5" w:tplc="0FC41C06">
      <w:start w:val="1"/>
      <w:numFmt w:val="bullet"/>
      <w:lvlText w:val="•"/>
      <w:lvlJc w:val="left"/>
      <w:rPr>
        <w:rFonts w:hint="default"/>
      </w:rPr>
    </w:lvl>
    <w:lvl w:ilvl="6" w:tplc="5EECE546">
      <w:start w:val="1"/>
      <w:numFmt w:val="bullet"/>
      <w:lvlText w:val="•"/>
      <w:lvlJc w:val="left"/>
      <w:rPr>
        <w:rFonts w:hint="default"/>
      </w:rPr>
    </w:lvl>
    <w:lvl w:ilvl="7" w:tplc="670A5BA6">
      <w:start w:val="1"/>
      <w:numFmt w:val="bullet"/>
      <w:lvlText w:val="•"/>
      <w:lvlJc w:val="left"/>
      <w:rPr>
        <w:rFonts w:hint="default"/>
      </w:rPr>
    </w:lvl>
    <w:lvl w:ilvl="8" w:tplc="881049F0">
      <w:start w:val="1"/>
      <w:numFmt w:val="bullet"/>
      <w:lvlText w:val="•"/>
      <w:lvlJc w:val="left"/>
      <w:rPr>
        <w:rFonts w:hint="default"/>
      </w:rPr>
    </w:lvl>
  </w:abstractNum>
  <w:abstractNum w:abstractNumId="1">
    <w:nsid w:val="732D671C"/>
    <w:multiLevelType w:val="hybridMultilevel"/>
    <w:tmpl w:val="D5CA3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22213"/>
    <w:rsid w:val="00122B69"/>
    <w:rsid w:val="001968FB"/>
    <w:rsid w:val="00220E8B"/>
    <w:rsid w:val="00234986"/>
    <w:rsid w:val="003B0C54"/>
    <w:rsid w:val="00403ED6"/>
    <w:rsid w:val="004B7123"/>
    <w:rsid w:val="004D2F3D"/>
    <w:rsid w:val="007337B0"/>
    <w:rsid w:val="007C6FED"/>
    <w:rsid w:val="008E1D8B"/>
    <w:rsid w:val="009B50F5"/>
    <w:rsid w:val="00A57F42"/>
    <w:rsid w:val="00BC6B4C"/>
    <w:rsid w:val="00CD28B1"/>
    <w:rsid w:val="00D02268"/>
    <w:rsid w:val="00D22213"/>
    <w:rsid w:val="00DC055C"/>
    <w:rsid w:val="00DF16F0"/>
    <w:rsid w:val="00EA1A0F"/>
    <w:rsid w:val="00EC645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D8B"/>
  </w:style>
  <w:style w:type="paragraph" w:styleId="Heading2">
    <w:name w:val="heading 2"/>
    <w:basedOn w:val="Normal"/>
    <w:link w:val="Heading2Char"/>
    <w:uiPriority w:val="1"/>
    <w:qFormat/>
    <w:rsid w:val="00D22213"/>
    <w:pPr>
      <w:widowControl w:val="0"/>
      <w:ind w:left="113"/>
      <w:outlineLvl w:val="1"/>
    </w:pPr>
    <w:rPr>
      <w:rFonts w:ascii="Arial Black" w:eastAsia="Arial Black" w:hAnsi="Arial Black"/>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stern">
    <w:name w:val="western"/>
    <w:basedOn w:val="Normal"/>
    <w:rsid w:val="00D22213"/>
    <w:rPr>
      <w:rFonts w:ascii="Times New Roman" w:hAnsi="Times New Roman" w:cs="Times New Roman"/>
      <w:szCs w:val="24"/>
      <w:lang w:eastAsia="en-GB"/>
    </w:rPr>
  </w:style>
  <w:style w:type="paragraph" w:styleId="BodyText">
    <w:name w:val="Body Text"/>
    <w:basedOn w:val="Normal"/>
    <w:link w:val="BodyTextChar"/>
    <w:uiPriority w:val="1"/>
    <w:qFormat/>
    <w:rsid w:val="00D22213"/>
    <w:pPr>
      <w:widowControl w:val="0"/>
      <w:ind w:left="113"/>
    </w:pPr>
    <w:rPr>
      <w:rFonts w:eastAsia="Arial"/>
      <w:sz w:val="20"/>
      <w:szCs w:val="20"/>
      <w:lang w:val="en-US"/>
    </w:rPr>
  </w:style>
  <w:style w:type="character" w:customStyle="1" w:styleId="BodyTextChar">
    <w:name w:val="Body Text Char"/>
    <w:basedOn w:val="DefaultParagraphFont"/>
    <w:link w:val="BodyText"/>
    <w:uiPriority w:val="1"/>
    <w:rsid w:val="00D22213"/>
    <w:rPr>
      <w:rFonts w:eastAsia="Arial"/>
      <w:sz w:val="20"/>
      <w:szCs w:val="20"/>
      <w:lang w:val="en-US"/>
    </w:rPr>
  </w:style>
  <w:style w:type="character" w:styleId="Hyperlink">
    <w:name w:val="Hyperlink"/>
    <w:basedOn w:val="DefaultParagraphFont"/>
    <w:unhideWhenUsed/>
    <w:rsid w:val="00D22213"/>
    <w:rPr>
      <w:color w:val="0000FF"/>
      <w:u w:val="single"/>
    </w:rPr>
  </w:style>
  <w:style w:type="paragraph" w:styleId="PlainText">
    <w:name w:val="Plain Text"/>
    <w:basedOn w:val="Normal"/>
    <w:link w:val="PlainTextChar"/>
    <w:uiPriority w:val="99"/>
    <w:unhideWhenUsed/>
    <w:rsid w:val="00D22213"/>
    <w:rPr>
      <w:rFonts w:ascii="Consolas" w:hAnsi="Consolas" w:cs="Consolas"/>
      <w:sz w:val="21"/>
      <w:szCs w:val="21"/>
      <w:lang w:eastAsia="en-GB"/>
    </w:rPr>
  </w:style>
  <w:style w:type="character" w:customStyle="1" w:styleId="PlainTextChar">
    <w:name w:val="Plain Text Char"/>
    <w:basedOn w:val="DefaultParagraphFont"/>
    <w:link w:val="PlainText"/>
    <w:uiPriority w:val="99"/>
    <w:rsid w:val="00D22213"/>
    <w:rPr>
      <w:rFonts w:ascii="Consolas" w:hAnsi="Consolas" w:cs="Consolas"/>
      <w:sz w:val="21"/>
      <w:szCs w:val="21"/>
      <w:lang w:eastAsia="en-GB"/>
    </w:rPr>
  </w:style>
  <w:style w:type="character" w:customStyle="1" w:styleId="Heading2Char">
    <w:name w:val="Heading 2 Char"/>
    <w:basedOn w:val="DefaultParagraphFont"/>
    <w:link w:val="Heading2"/>
    <w:uiPriority w:val="1"/>
    <w:rsid w:val="00D22213"/>
    <w:rPr>
      <w:rFonts w:ascii="Arial Black" w:eastAsia="Arial Black" w:hAnsi="Arial Black"/>
      <w:b/>
      <w:bCs/>
      <w:sz w:val="20"/>
      <w:szCs w:val="20"/>
      <w:lang w:val="en-US"/>
    </w:rPr>
  </w:style>
  <w:style w:type="paragraph" w:styleId="BalloonText">
    <w:name w:val="Balloon Text"/>
    <w:basedOn w:val="Normal"/>
    <w:link w:val="BalloonTextChar"/>
    <w:uiPriority w:val="99"/>
    <w:semiHidden/>
    <w:unhideWhenUsed/>
    <w:rsid w:val="00A57F42"/>
    <w:rPr>
      <w:rFonts w:ascii="Tahoma" w:hAnsi="Tahoma" w:cs="Tahoma"/>
      <w:sz w:val="16"/>
      <w:szCs w:val="16"/>
    </w:rPr>
  </w:style>
  <w:style w:type="character" w:customStyle="1" w:styleId="BalloonTextChar">
    <w:name w:val="Balloon Text Char"/>
    <w:basedOn w:val="DefaultParagraphFont"/>
    <w:link w:val="BalloonText"/>
    <w:uiPriority w:val="99"/>
    <w:semiHidden/>
    <w:rsid w:val="00A57F4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lly@walkthewalk.org" TargetMode="External"/><Relationship Id="rId3" Type="http://schemas.openxmlformats.org/officeDocument/2006/relationships/settings" Target="settings.xml"/><Relationship Id="rId7" Type="http://schemas.openxmlformats.org/officeDocument/2006/relationships/hyperlink" Target="mailto:claire@walkthewalk.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alkthewalk.org/"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627</Words>
  <Characters>3580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Walk the Walk</Company>
  <LinksUpToDate>false</LinksUpToDate>
  <CharactersWithSpaces>4199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Duncan</dc:creator>
  <cp:lastModifiedBy>jo</cp:lastModifiedBy>
  <cp:revision>2</cp:revision>
  <dcterms:created xsi:type="dcterms:W3CDTF">2017-06-13T12:28:00Z</dcterms:created>
  <dcterms:modified xsi:type="dcterms:W3CDTF">2017-06-13T12:28:00Z</dcterms:modified>
</cp:coreProperties>
</file>